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DD7EC" w14:textId="77777777" w:rsidR="007E5C1D" w:rsidRPr="005550BC" w:rsidRDefault="00AD7754" w:rsidP="00396C99">
      <w:pPr>
        <w:pStyle w:val="1"/>
        <w:rPr>
          <w:rFonts w:ascii="Times New Roman" w:eastAsia="Times New Roman" w:hAnsi="Times New Roman" w:cs="Times New Roman"/>
          <w:i/>
          <w:color w:val="000000"/>
          <w:spacing w:val="-2"/>
          <w:sz w:val="36"/>
        </w:rPr>
      </w:pPr>
      <w:r w:rsidRPr="006C0FF4">
        <w:rPr>
          <w:noProof/>
          <w:lang w:eastAsia="ru-RU"/>
        </w:rPr>
        <w:drawing>
          <wp:inline distT="0" distB="0" distL="0" distR="0" wp14:anchorId="31EF021C" wp14:editId="3930C9E8">
            <wp:extent cx="1504950" cy="1266825"/>
            <wp:effectExtent l="0" t="0" r="0" b="9525"/>
            <wp:docPr id="1"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6" cstate="print"/>
                    <a:stretch>
                      <a:fillRect/>
                    </a:stretch>
                  </pic:blipFill>
                  <pic:spPr>
                    <a:xfrm>
                      <a:off x="0" y="0"/>
                      <a:ext cx="1508683" cy="1269967"/>
                    </a:xfrm>
                    <a:prstGeom prst="rect">
                      <a:avLst/>
                    </a:prstGeom>
                  </pic:spPr>
                </pic:pic>
              </a:graphicData>
            </a:graphic>
          </wp:inline>
        </w:drawing>
      </w:r>
      <w:r w:rsidRPr="006C0FF4">
        <w:t xml:space="preserve">               </w:t>
      </w:r>
      <w:r w:rsidR="005550BC">
        <w:t xml:space="preserve">          </w:t>
      </w:r>
      <w:r w:rsidRPr="006C0FF4">
        <w:t xml:space="preserve"> </w:t>
      </w:r>
      <w:r w:rsidRPr="005550BC">
        <w:rPr>
          <w:rFonts w:ascii="Times New Roman" w:eastAsia="Times New Roman" w:hAnsi="Times New Roman" w:cs="Times New Roman"/>
          <w:i/>
          <w:color w:val="000000"/>
          <w:spacing w:val="-2"/>
          <w:sz w:val="36"/>
        </w:rPr>
        <w:t>"Учебный центр "</w:t>
      </w:r>
      <w:proofErr w:type="spellStart"/>
      <w:r w:rsidRPr="005550BC">
        <w:rPr>
          <w:rFonts w:ascii="Times New Roman" w:eastAsia="Times New Roman" w:hAnsi="Times New Roman" w:cs="Times New Roman"/>
          <w:i/>
          <w:color w:val="000000"/>
          <w:spacing w:val="-2"/>
          <w:sz w:val="36"/>
        </w:rPr>
        <w:t>Зерде</w:t>
      </w:r>
      <w:proofErr w:type="spellEnd"/>
      <w:r w:rsidRPr="005550BC">
        <w:rPr>
          <w:rFonts w:ascii="Times New Roman" w:eastAsia="Times New Roman" w:hAnsi="Times New Roman" w:cs="Times New Roman"/>
          <w:i/>
          <w:color w:val="000000"/>
          <w:spacing w:val="-2"/>
          <w:sz w:val="36"/>
        </w:rPr>
        <w:t>"</w:t>
      </w:r>
    </w:p>
    <w:p w14:paraId="24D12DEF" w14:textId="77777777" w:rsidR="00AD7754" w:rsidRPr="006C0FF4" w:rsidRDefault="00AD7754">
      <w:pPr>
        <w:rPr>
          <w:rFonts w:ascii="Times New Roman" w:eastAsia="Times New Roman" w:hAnsi="Times New Roman" w:cs="Times New Roman"/>
          <w:i/>
          <w:color w:val="000000"/>
          <w:spacing w:val="-2"/>
          <w:sz w:val="56"/>
        </w:rPr>
      </w:pPr>
    </w:p>
    <w:p w14:paraId="07DC0251" w14:textId="77777777" w:rsidR="00AD7754" w:rsidRPr="006C0FF4" w:rsidRDefault="00AD7754">
      <w:pPr>
        <w:rPr>
          <w:rFonts w:ascii="Times New Roman" w:eastAsia="Times New Roman" w:hAnsi="Times New Roman" w:cs="Times New Roman"/>
          <w:i/>
          <w:color w:val="000000"/>
          <w:spacing w:val="-2"/>
          <w:sz w:val="56"/>
        </w:rPr>
      </w:pPr>
    </w:p>
    <w:p w14:paraId="1E51A4C3" w14:textId="77777777" w:rsidR="00AD7754" w:rsidRPr="005550BC" w:rsidRDefault="00AD7754" w:rsidP="00AD7754">
      <w:pPr>
        <w:spacing w:after="0" w:line="232" w:lineRule="auto"/>
        <w:jc w:val="center"/>
        <w:rPr>
          <w:rFonts w:ascii="Times New Roman" w:eastAsia="Times New Roman" w:hAnsi="Times New Roman" w:cs="Times New Roman"/>
          <w:i/>
          <w:color w:val="000000"/>
          <w:spacing w:val="-2"/>
          <w:sz w:val="60"/>
          <w:szCs w:val="60"/>
          <w:lang w:eastAsia="ru-RU"/>
        </w:rPr>
      </w:pPr>
      <w:r w:rsidRPr="005550BC">
        <w:rPr>
          <w:rFonts w:ascii="Times New Roman" w:eastAsia="Times New Roman" w:hAnsi="Times New Roman" w:cs="Times New Roman"/>
          <w:i/>
          <w:color w:val="000000"/>
          <w:spacing w:val="-2"/>
          <w:sz w:val="60"/>
          <w:szCs w:val="60"/>
          <w:lang w:eastAsia="ru-RU"/>
        </w:rPr>
        <w:t>Экзаменационный</w:t>
      </w:r>
    </w:p>
    <w:p w14:paraId="3D2A7D52" w14:textId="77777777" w:rsidR="00AD7754" w:rsidRPr="005550BC" w:rsidRDefault="00AD7754" w:rsidP="00AD7754">
      <w:pPr>
        <w:jc w:val="center"/>
        <w:rPr>
          <w:rFonts w:ascii="Times New Roman" w:eastAsia="Times New Roman" w:hAnsi="Times New Roman" w:cs="Times New Roman"/>
          <w:i/>
          <w:color w:val="000000"/>
          <w:spacing w:val="-2"/>
          <w:sz w:val="60"/>
          <w:szCs w:val="60"/>
          <w:lang w:eastAsia="ru-RU"/>
        </w:rPr>
      </w:pPr>
      <w:r w:rsidRPr="005550BC">
        <w:rPr>
          <w:rFonts w:ascii="Times New Roman" w:eastAsia="Times New Roman" w:hAnsi="Times New Roman" w:cs="Times New Roman"/>
          <w:i/>
          <w:color w:val="000000"/>
          <w:spacing w:val="-2"/>
          <w:sz w:val="60"/>
          <w:szCs w:val="60"/>
          <w:lang w:eastAsia="ru-RU"/>
        </w:rPr>
        <w:t>билет</w:t>
      </w:r>
    </w:p>
    <w:p w14:paraId="22167A46" w14:textId="77777777" w:rsidR="00AD7754" w:rsidRPr="006C0FF4" w:rsidRDefault="00AD7754" w:rsidP="00AD7754">
      <w:pPr>
        <w:jc w:val="center"/>
        <w:rPr>
          <w:rFonts w:ascii="Times New Roman" w:eastAsia="Times New Roman" w:hAnsi="Times New Roman" w:cs="Times New Roman"/>
          <w:i/>
          <w:color w:val="000000"/>
          <w:spacing w:val="-2"/>
          <w:sz w:val="52"/>
          <w:lang w:eastAsia="ru-RU"/>
        </w:rPr>
      </w:pPr>
    </w:p>
    <w:p w14:paraId="535D8DD8" w14:textId="77777777" w:rsidR="00AD7754" w:rsidRPr="005550BC" w:rsidRDefault="00AD7754" w:rsidP="00AD7754">
      <w:pPr>
        <w:jc w:val="center"/>
        <w:rPr>
          <w:rFonts w:ascii="Times New Roman" w:eastAsia="Times New Roman" w:hAnsi="Times New Roman" w:cs="Times New Roman"/>
          <w:i/>
          <w:color w:val="000000"/>
          <w:spacing w:val="-2"/>
          <w:sz w:val="80"/>
          <w:szCs w:val="80"/>
        </w:rPr>
      </w:pPr>
      <w:r w:rsidRPr="005550BC">
        <w:rPr>
          <w:rFonts w:ascii="Times New Roman" w:eastAsia="Times New Roman" w:hAnsi="Times New Roman" w:cs="Times New Roman"/>
          <w:i/>
          <w:color w:val="000000"/>
          <w:spacing w:val="-2"/>
          <w:sz w:val="80"/>
          <w:szCs w:val="80"/>
        </w:rPr>
        <w:t xml:space="preserve">Налоги </w:t>
      </w:r>
    </w:p>
    <w:p w14:paraId="47177D12" w14:textId="77777777" w:rsidR="00AD7754" w:rsidRPr="006C0FF4" w:rsidRDefault="00AD7754" w:rsidP="00AD7754">
      <w:pPr>
        <w:jc w:val="center"/>
        <w:rPr>
          <w:rFonts w:ascii="Times New Roman" w:eastAsia="Times New Roman" w:hAnsi="Times New Roman" w:cs="Times New Roman"/>
          <w:i/>
          <w:color w:val="000000"/>
          <w:spacing w:val="-2"/>
          <w:sz w:val="44"/>
        </w:rPr>
      </w:pPr>
    </w:p>
    <w:p w14:paraId="6B260111" w14:textId="77777777" w:rsidR="00AD7754" w:rsidRPr="006C0FF4" w:rsidRDefault="00AD7754" w:rsidP="00AD7754">
      <w:pPr>
        <w:jc w:val="center"/>
        <w:rPr>
          <w:rFonts w:ascii="Times New Roman" w:eastAsia="Times New Roman" w:hAnsi="Times New Roman" w:cs="Times New Roman"/>
          <w:i/>
          <w:color w:val="000000"/>
          <w:spacing w:val="-2"/>
        </w:rPr>
      </w:pPr>
    </w:p>
    <w:p w14:paraId="2C03C7BD" w14:textId="77777777" w:rsidR="00AD7754" w:rsidRPr="006C0FF4" w:rsidRDefault="00AD7754" w:rsidP="00AD7754">
      <w:pPr>
        <w:jc w:val="center"/>
        <w:rPr>
          <w:rFonts w:ascii="Times New Roman" w:eastAsia="Times New Roman" w:hAnsi="Times New Roman" w:cs="Times New Roman"/>
          <w:b/>
          <w:i/>
          <w:color w:val="000000"/>
          <w:spacing w:val="-2"/>
          <w:sz w:val="44"/>
        </w:rPr>
      </w:pPr>
      <w:r w:rsidRPr="006C0FF4">
        <w:rPr>
          <w:rFonts w:ascii="Times New Roman" w:eastAsia="Times New Roman" w:hAnsi="Times New Roman" w:cs="Times New Roman"/>
          <w:b/>
          <w:i/>
          <w:color w:val="000000"/>
          <w:spacing w:val="-2"/>
          <w:sz w:val="44"/>
        </w:rPr>
        <w:t xml:space="preserve">Вариант </w:t>
      </w:r>
      <w:r w:rsidR="00C211AA">
        <w:rPr>
          <w:rFonts w:ascii="Times New Roman" w:eastAsia="Times New Roman" w:hAnsi="Times New Roman" w:cs="Times New Roman"/>
          <w:b/>
          <w:i/>
          <w:color w:val="000000"/>
          <w:spacing w:val="-2"/>
          <w:sz w:val="44"/>
        </w:rPr>
        <w:t>1</w:t>
      </w:r>
    </w:p>
    <w:p w14:paraId="28125A21" w14:textId="77777777" w:rsidR="00AD7754" w:rsidRPr="006C0FF4" w:rsidRDefault="00AD7754" w:rsidP="00AD7754">
      <w:pPr>
        <w:jc w:val="center"/>
        <w:rPr>
          <w:rFonts w:ascii="Times New Roman" w:eastAsia="Times New Roman" w:hAnsi="Times New Roman" w:cs="Times New Roman"/>
          <w:b/>
          <w:i/>
          <w:color w:val="000000"/>
          <w:spacing w:val="-2"/>
          <w:sz w:val="28"/>
        </w:rPr>
      </w:pPr>
    </w:p>
    <w:p w14:paraId="63186DDE" w14:textId="77777777" w:rsidR="00AD7754" w:rsidRPr="006C0FF4" w:rsidRDefault="00AD7754" w:rsidP="00AD7754">
      <w:pPr>
        <w:jc w:val="center"/>
        <w:rPr>
          <w:rFonts w:ascii="Times New Roman" w:eastAsia="Times New Roman" w:hAnsi="Times New Roman" w:cs="Times New Roman"/>
          <w:b/>
          <w:i/>
          <w:color w:val="000000"/>
          <w:spacing w:val="-2"/>
        </w:rPr>
      </w:pPr>
    </w:p>
    <w:p w14:paraId="3B3BBB3C" w14:textId="77777777" w:rsidR="00AD7754" w:rsidRPr="006C0FF4" w:rsidRDefault="00AD7754" w:rsidP="00AD7754">
      <w:pPr>
        <w:jc w:val="center"/>
        <w:rPr>
          <w:rFonts w:ascii="Times New Roman" w:eastAsia="Times New Roman" w:hAnsi="Times New Roman" w:cs="Times New Roman"/>
          <w:b/>
          <w:i/>
          <w:color w:val="000000"/>
          <w:spacing w:val="-2"/>
          <w:sz w:val="44"/>
        </w:rPr>
      </w:pPr>
      <w:r w:rsidRPr="006C0FF4">
        <w:rPr>
          <w:rFonts w:ascii="Times New Roman" w:eastAsia="Times New Roman" w:hAnsi="Times New Roman" w:cs="Times New Roman"/>
          <w:b/>
          <w:i/>
          <w:color w:val="000000"/>
          <w:spacing w:val="-2"/>
          <w:sz w:val="44"/>
        </w:rPr>
        <w:t>ИН _____________________________</w:t>
      </w:r>
    </w:p>
    <w:p w14:paraId="7D8AC19D" w14:textId="77777777" w:rsidR="00AD7754" w:rsidRPr="00AF30A3" w:rsidRDefault="00AD7754" w:rsidP="00AD7754">
      <w:pPr>
        <w:jc w:val="center"/>
        <w:rPr>
          <w:rFonts w:ascii="Times New Roman" w:eastAsia="Times New Roman" w:hAnsi="Times New Roman" w:cs="Times New Roman"/>
          <w:b/>
          <w:i/>
          <w:color w:val="000000"/>
          <w:spacing w:val="-2"/>
          <w:sz w:val="56"/>
        </w:rPr>
      </w:pPr>
    </w:p>
    <w:p w14:paraId="4F32958D" w14:textId="77777777" w:rsidR="005550BC" w:rsidRPr="006C0FF4" w:rsidRDefault="005550BC" w:rsidP="00AD7754">
      <w:pPr>
        <w:jc w:val="center"/>
        <w:rPr>
          <w:rFonts w:ascii="Times New Roman" w:eastAsia="Times New Roman" w:hAnsi="Times New Roman" w:cs="Times New Roman"/>
          <w:b/>
          <w:i/>
          <w:color w:val="000000"/>
          <w:spacing w:val="-2"/>
          <w:sz w:val="56"/>
        </w:rPr>
      </w:pPr>
    </w:p>
    <w:p w14:paraId="62A02341" w14:textId="78933D22" w:rsidR="00AD7754" w:rsidRPr="00CE28B9" w:rsidRDefault="001C1292" w:rsidP="00AD7754">
      <w:pPr>
        <w:jc w:val="center"/>
        <w:rPr>
          <w:rFonts w:ascii="Times New Roman" w:eastAsia="Times New Roman" w:hAnsi="Times New Roman" w:cs="Times New Roman"/>
          <w:i/>
          <w:color w:val="000000"/>
          <w:spacing w:val="-2"/>
          <w:sz w:val="32"/>
        </w:rPr>
      </w:pPr>
      <w:r w:rsidRPr="00CE28B9">
        <w:rPr>
          <w:rFonts w:ascii="Times New Roman" w:eastAsia="Times New Roman" w:hAnsi="Times New Roman" w:cs="Times New Roman"/>
          <w:i/>
          <w:color w:val="000000"/>
          <w:spacing w:val="-2"/>
          <w:sz w:val="32"/>
        </w:rPr>
        <w:t>Астана</w:t>
      </w:r>
      <w:r w:rsidR="00AD7754" w:rsidRPr="00CE28B9">
        <w:rPr>
          <w:rFonts w:ascii="Times New Roman" w:eastAsia="Times New Roman" w:hAnsi="Times New Roman" w:cs="Times New Roman"/>
          <w:i/>
          <w:color w:val="000000"/>
          <w:spacing w:val="-2"/>
          <w:sz w:val="32"/>
        </w:rPr>
        <w:t xml:space="preserve"> 202</w:t>
      </w:r>
      <w:r w:rsidR="00EA5FF0">
        <w:rPr>
          <w:rFonts w:ascii="Times New Roman" w:eastAsia="Times New Roman" w:hAnsi="Times New Roman" w:cs="Times New Roman"/>
          <w:i/>
          <w:color w:val="000000"/>
          <w:spacing w:val="-2"/>
          <w:sz w:val="32"/>
        </w:rPr>
        <w:t>5</w:t>
      </w:r>
    </w:p>
    <w:p w14:paraId="2564928A" w14:textId="77777777" w:rsidR="008B2861" w:rsidRDefault="008B2861" w:rsidP="000526E7">
      <w:pPr>
        <w:spacing w:after="0"/>
        <w:jc w:val="center"/>
        <w:rPr>
          <w:rFonts w:ascii="Times New Roman" w:eastAsia="Times New Roman" w:hAnsi="Times New Roman" w:cs="Times New Roman"/>
          <w:b/>
          <w:color w:val="000000"/>
          <w:spacing w:val="-2"/>
          <w:sz w:val="28"/>
          <w:szCs w:val="28"/>
        </w:rPr>
      </w:pPr>
    </w:p>
    <w:p w14:paraId="34755712" w14:textId="0E170D44" w:rsidR="00AD7754" w:rsidRPr="000903A5" w:rsidRDefault="00AD7754" w:rsidP="000526E7">
      <w:pPr>
        <w:spacing w:after="0"/>
        <w:jc w:val="center"/>
        <w:rPr>
          <w:rFonts w:ascii="Times New Roman" w:eastAsia="Times New Roman" w:hAnsi="Times New Roman" w:cs="Times New Roman"/>
          <w:b/>
          <w:color w:val="000000"/>
          <w:spacing w:val="-2"/>
          <w:sz w:val="28"/>
          <w:szCs w:val="28"/>
        </w:rPr>
      </w:pPr>
      <w:r w:rsidRPr="000903A5">
        <w:rPr>
          <w:rFonts w:ascii="Times New Roman" w:eastAsia="Times New Roman" w:hAnsi="Times New Roman" w:cs="Times New Roman"/>
          <w:b/>
          <w:color w:val="000000"/>
          <w:spacing w:val="-2"/>
          <w:sz w:val="28"/>
          <w:szCs w:val="28"/>
        </w:rPr>
        <w:lastRenderedPageBreak/>
        <w:t>Раздел 1</w:t>
      </w:r>
    </w:p>
    <w:p w14:paraId="149A1AF1" w14:textId="77777777" w:rsidR="00AD7754" w:rsidRPr="000903A5" w:rsidRDefault="00AD7754" w:rsidP="000526E7">
      <w:pPr>
        <w:spacing w:after="0"/>
        <w:jc w:val="center"/>
        <w:rPr>
          <w:rFonts w:ascii="Times New Roman" w:eastAsia="Times New Roman" w:hAnsi="Times New Roman" w:cs="Times New Roman"/>
          <w:b/>
          <w:color w:val="000000"/>
          <w:spacing w:val="-2"/>
          <w:sz w:val="28"/>
          <w:szCs w:val="28"/>
        </w:rPr>
      </w:pPr>
      <w:r w:rsidRPr="000903A5">
        <w:rPr>
          <w:rFonts w:ascii="Times New Roman" w:eastAsia="Times New Roman" w:hAnsi="Times New Roman" w:cs="Times New Roman"/>
          <w:b/>
          <w:color w:val="000000"/>
          <w:spacing w:val="-2"/>
          <w:sz w:val="28"/>
          <w:szCs w:val="28"/>
        </w:rPr>
        <w:t>Тестовые вопросы</w:t>
      </w:r>
    </w:p>
    <w:tbl>
      <w:tblPr>
        <w:tblW w:w="9987" w:type="dxa"/>
        <w:tblLayout w:type="fixed"/>
        <w:tblCellMar>
          <w:left w:w="0" w:type="dxa"/>
          <w:right w:w="0" w:type="dxa"/>
        </w:tblCellMar>
        <w:tblLook w:val="04A0" w:firstRow="1" w:lastRow="0" w:firstColumn="1" w:lastColumn="0" w:noHBand="0" w:noVBand="1"/>
      </w:tblPr>
      <w:tblGrid>
        <w:gridCol w:w="9929"/>
        <w:gridCol w:w="58"/>
      </w:tblGrid>
      <w:tr w:rsidR="00AD7754" w:rsidRPr="006C0FF4" w14:paraId="096AC6EA" w14:textId="77777777" w:rsidTr="005D2037">
        <w:trPr>
          <w:trHeight w:hRule="exact" w:val="329"/>
        </w:trPr>
        <w:tc>
          <w:tcPr>
            <w:tcW w:w="9929" w:type="dxa"/>
          </w:tcPr>
          <w:p w14:paraId="77085B60" w14:textId="77777777" w:rsidR="00AD7754" w:rsidRPr="006C0FF4" w:rsidRDefault="00CF6AA4" w:rsidP="00AD7754">
            <w:pPr>
              <w:spacing w:after="0" w:line="232" w:lineRule="auto"/>
              <w:jc w:val="right"/>
              <w:rPr>
                <w:rFonts w:ascii="Times New Roman" w:eastAsia="Times New Roman" w:hAnsi="Times New Roman" w:cs="Times New Roman"/>
                <w:b/>
                <w:color w:val="000000"/>
                <w:spacing w:val="-2"/>
                <w:sz w:val="28"/>
                <w:lang w:eastAsia="ru-RU"/>
              </w:rPr>
            </w:pPr>
            <w:r w:rsidRPr="000903A5">
              <w:rPr>
                <w:rFonts w:ascii="Times New Roman" w:eastAsia="Times New Roman" w:hAnsi="Times New Roman" w:cs="Times New Roman"/>
                <w:b/>
                <w:color w:val="000000"/>
                <w:spacing w:val="-2"/>
                <w:sz w:val="28"/>
                <w:lang w:val="en-US" w:eastAsia="ru-RU"/>
              </w:rPr>
              <w:t>2</w:t>
            </w:r>
            <w:r w:rsidR="00AD7754" w:rsidRPr="000903A5">
              <w:rPr>
                <w:rFonts w:ascii="Times New Roman" w:eastAsia="Times New Roman" w:hAnsi="Times New Roman" w:cs="Times New Roman"/>
                <w:b/>
                <w:color w:val="000000"/>
                <w:spacing w:val="-2"/>
                <w:sz w:val="28"/>
                <w:lang w:eastAsia="ru-RU"/>
              </w:rPr>
              <w:t>0 баллов</w:t>
            </w:r>
          </w:p>
        </w:tc>
        <w:tc>
          <w:tcPr>
            <w:tcW w:w="58" w:type="dxa"/>
          </w:tcPr>
          <w:p w14:paraId="16A66B30" w14:textId="77777777" w:rsidR="00AD7754" w:rsidRPr="006C0FF4" w:rsidRDefault="00AD7754" w:rsidP="00AD7754">
            <w:pPr>
              <w:spacing w:after="0" w:line="240" w:lineRule="auto"/>
              <w:rPr>
                <w:rFonts w:eastAsiaTheme="minorEastAsia"/>
                <w:sz w:val="2"/>
                <w:lang w:eastAsia="ru-RU"/>
              </w:rPr>
            </w:pPr>
          </w:p>
        </w:tc>
      </w:tr>
      <w:tr w:rsidR="00AD7754" w:rsidRPr="006C0FF4" w14:paraId="641C6747" w14:textId="77777777" w:rsidTr="00AF30A3">
        <w:trPr>
          <w:trHeight w:hRule="exact" w:val="80"/>
        </w:trPr>
        <w:tc>
          <w:tcPr>
            <w:tcW w:w="9929" w:type="dxa"/>
          </w:tcPr>
          <w:p w14:paraId="605DB481" w14:textId="77777777" w:rsidR="00AD7754" w:rsidRPr="006C0FF4" w:rsidRDefault="00AD7754" w:rsidP="00AD7754">
            <w:pPr>
              <w:spacing w:after="0" w:line="232" w:lineRule="auto"/>
              <w:jc w:val="right"/>
              <w:rPr>
                <w:rFonts w:ascii="Times New Roman" w:eastAsia="Times New Roman" w:hAnsi="Times New Roman" w:cs="Times New Roman"/>
                <w:b/>
                <w:color w:val="000000"/>
                <w:spacing w:val="-2"/>
                <w:sz w:val="28"/>
                <w:lang w:eastAsia="ru-RU"/>
              </w:rPr>
            </w:pPr>
          </w:p>
        </w:tc>
        <w:tc>
          <w:tcPr>
            <w:tcW w:w="58" w:type="dxa"/>
          </w:tcPr>
          <w:p w14:paraId="05E2AD3B" w14:textId="77777777" w:rsidR="00AD7754" w:rsidRPr="006C0FF4" w:rsidRDefault="00AD7754" w:rsidP="00AD7754">
            <w:pPr>
              <w:spacing w:after="0" w:line="240" w:lineRule="auto"/>
              <w:rPr>
                <w:rFonts w:eastAsiaTheme="minorEastAsia"/>
                <w:sz w:val="2"/>
                <w:lang w:eastAsia="ru-RU"/>
              </w:rPr>
            </w:pPr>
          </w:p>
        </w:tc>
      </w:tr>
      <w:tr w:rsidR="000910EB" w:rsidRPr="006C0FF4" w14:paraId="26AC86BA" w14:textId="77777777" w:rsidTr="00AF30A3">
        <w:trPr>
          <w:trHeight w:hRule="exact" w:val="80"/>
        </w:trPr>
        <w:tc>
          <w:tcPr>
            <w:tcW w:w="9929" w:type="dxa"/>
          </w:tcPr>
          <w:p w14:paraId="7A008C1D" w14:textId="77777777" w:rsidR="000910EB" w:rsidRPr="006C0FF4" w:rsidRDefault="000910EB" w:rsidP="00AD7754">
            <w:pPr>
              <w:spacing w:after="0" w:line="232" w:lineRule="auto"/>
              <w:jc w:val="right"/>
              <w:rPr>
                <w:rFonts w:ascii="Times New Roman" w:eastAsia="Times New Roman" w:hAnsi="Times New Roman" w:cs="Times New Roman"/>
                <w:b/>
                <w:color w:val="000000"/>
                <w:spacing w:val="-2"/>
                <w:sz w:val="28"/>
                <w:lang w:eastAsia="ru-RU"/>
              </w:rPr>
            </w:pPr>
          </w:p>
        </w:tc>
        <w:tc>
          <w:tcPr>
            <w:tcW w:w="58" w:type="dxa"/>
          </w:tcPr>
          <w:p w14:paraId="020C2322" w14:textId="77777777" w:rsidR="000910EB" w:rsidRPr="006C0FF4" w:rsidRDefault="000910EB" w:rsidP="00AD7754">
            <w:pPr>
              <w:spacing w:after="0" w:line="240" w:lineRule="auto"/>
              <w:rPr>
                <w:rFonts w:eastAsiaTheme="minorEastAsia"/>
                <w:sz w:val="2"/>
                <w:lang w:eastAsia="ru-RU"/>
              </w:rPr>
            </w:pPr>
          </w:p>
        </w:tc>
      </w:tr>
    </w:tbl>
    <w:p w14:paraId="408E860B" w14:textId="77777777" w:rsidR="00B94383" w:rsidRPr="000910EB" w:rsidRDefault="00AD7754" w:rsidP="00B94383">
      <w:pPr>
        <w:spacing w:after="0"/>
        <w:jc w:val="both"/>
        <w:rPr>
          <w:rFonts w:ascii="Times New Roman" w:eastAsia="Times New Roman" w:hAnsi="Times New Roman" w:cs="Times New Roman"/>
          <w:b/>
          <w:sz w:val="24"/>
          <w:szCs w:val="24"/>
          <w:lang w:eastAsia="ru-RU"/>
        </w:rPr>
      </w:pPr>
      <w:r w:rsidRPr="000910EB">
        <w:rPr>
          <w:rFonts w:ascii="Times New Roman" w:hAnsi="Times New Roman" w:cs="Times New Roman"/>
          <w:b/>
          <w:sz w:val="24"/>
          <w:szCs w:val="24"/>
        </w:rPr>
        <w:t>1.</w:t>
      </w:r>
      <w:r w:rsidRPr="000910EB">
        <w:rPr>
          <w:rFonts w:ascii="Times New Roman" w:hAnsi="Times New Roman" w:cs="Times New Roman"/>
          <w:sz w:val="24"/>
          <w:szCs w:val="24"/>
        </w:rPr>
        <w:t xml:space="preserve"> </w:t>
      </w:r>
      <w:r w:rsidR="00B94383" w:rsidRPr="000910EB">
        <w:rPr>
          <w:rFonts w:ascii="Times New Roman" w:eastAsia="Times New Roman" w:hAnsi="Times New Roman" w:cs="Times New Roman"/>
          <w:b/>
          <w:sz w:val="24"/>
          <w:szCs w:val="24"/>
          <w:lang w:eastAsia="ru-RU"/>
        </w:rPr>
        <w:t>Налоги:</w:t>
      </w:r>
    </w:p>
    <w:p w14:paraId="36B93029" w14:textId="77777777" w:rsidR="00B94383" w:rsidRPr="000910EB" w:rsidRDefault="00B94383" w:rsidP="00B94383">
      <w:pPr>
        <w:spacing w:after="0" w:line="240" w:lineRule="auto"/>
        <w:jc w:val="both"/>
        <w:rPr>
          <w:rFonts w:ascii="Times New Roman" w:eastAsia="Times New Roman" w:hAnsi="Times New Roman" w:cs="Times New Roman"/>
          <w:bCs/>
          <w:iCs/>
          <w:sz w:val="24"/>
          <w:szCs w:val="24"/>
          <w:lang w:eastAsia="ru-RU"/>
        </w:rPr>
      </w:pPr>
      <w:r w:rsidRPr="000910EB">
        <w:rPr>
          <w:rFonts w:ascii="Times New Roman" w:eastAsia="Times New Roman" w:hAnsi="Times New Roman" w:cs="Times New Roman"/>
          <w:bCs/>
          <w:iCs/>
          <w:sz w:val="24"/>
          <w:szCs w:val="24"/>
          <w:lang w:val="en-US" w:eastAsia="ru-RU"/>
        </w:rPr>
        <w:t>A</w:t>
      </w:r>
      <w:r w:rsidRPr="000910EB">
        <w:rPr>
          <w:rFonts w:ascii="Times New Roman" w:eastAsia="Times New Roman" w:hAnsi="Times New Roman" w:cs="Times New Roman"/>
          <w:bCs/>
          <w:iCs/>
          <w:sz w:val="24"/>
          <w:szCs w:val="24"/>
          <w:lang w:eastAsia="ru-RU"/>
        </w:rPr>
        <w:t>) законодательно установленные государством в одностороннем порядке обязательные денежные платежи в бюджет, за исключением случаев, предусмотренных Налоговым кодексом, производимые в определенных размерах, носящие безвозвратный и безвозмездный характер;</w:t>
      </w:r>
    </w:p>
    <w:p w14:paraId="79795867" w14:textId="77777777" w:rsidR="00B94383" w:rsidRPr="000910EB" w:rsidRDefault="00B94383" w:rsidP="00B94383">
      <w:pPr>
        <w:spacing w:after="0" w:line="240" w:lineRule="auto"/>
        <w:jc w:val="both"/>
        <w:rPr>
          <w:rFonts w:ascii="Times New Roman" w:eastAsia="Times New Roman" w:hAnsi="Times New Roman" w:cs="Times New Roman"/>
          <w:bCs/>
          <w:iCs/>
          <w:sz w:val="24"/>
          <w:szCs w:val="24"/>
          <w:lang w:eastAsia="ru-RU"/>
        </w:rPr>
      </w:pPr>
      <w:r w:rsidRPr="000910EB">
        <w:rPr>
          <w:rFonts w:ascii="Times New Roman" w:eastAsia="Times New Roman" w:hAnsi="Times New Roman" w:cs="Times New Roman"/>
          <w:bCs/>
          <w:iCs/>
          <w:sz w:val="24"/>
          <w:szCs w:val="24"/>
          <w:lang w:eastAsia="ru-RU"/>
        </w:rPr>
        <w:t xml:space="preserve">B) обязательный, индивидуально возмездный </w:t>
      </w:r>
      <w:hyperlink r:id="rId7" w:tooltip="Платёж" w:history="1">
        <w:r w:rsidRPr="000910EB">
          <w:rPr>
            <w:rFonts w:ascii="Times New Roman" w:eastAsia="Times New Roman" w:hAnsi="Times New Roman" w:cs="Times New Roman"/>
            <w:bCs/>
            <w:iCs/>
            <w:sz w:val="24"/>
            <w:szCs w:val="24"/>
            <w:lang w:eastAsia="ru-RU"/>
          </w:rPr>
          <w:t>платёж</w:t>
        </w:r>
      </w:hyperlink>
      <w:r w:rsidRPr="000910EB">
        <w:rPr>
          <w:rFonts w:ascii="Times New Roman" w:eastAsia="Times New Roman" w:hAnsi="Times New Roman" w:cs="Times New Roman"/>
          <w:bCs/>
          <w:iCs/>
          <w:sz w:val="24"/>
          <w:szCs w:val="24"/>
          <w:lang w:eastAsia="ru-RU"/>
        </w:rPr>
        <w:t xml:space="preserve">, принудительно взимаемый органами государственной власти различных уровней с </w:t>
      </w:r>
      <w:hyperlink r:id="rId8" w:tooltip="Юридическое лицо" w:history="1">
        <w:r w:rsidRPr="000910EB">
          <w:rPr>
            <w:rFonts w:ascii="Times New Roman" w:eastAsia="Times New Roman" w:hAnsi="Times New Roman" w:cs="Times New Roman"/>
            <w:bCs/>
            <w:iCs/>
            <w:sz w:val="24"/>
            <w:szCs w:val="24"/>
            <w:lang w:eastAsia="ru-RU"/>
          </w:rPr>
          <w:t>организаций</w:t>
        </w:r>
      </w:hyperlink>
      <w:r w:rsidRPr="000910EB">
        <w:rPr>
          <w:rFonts w:ascii="Times New Roman" w:eastAsia="Times New Roman" w:hAnsi="Times New Roman" w:cs="Times New Roman"/>
          <w:bCs/>
          <w:iCs/>
          <w:sz w:val="24"/>
          <w:szCs w:val="24"/>
          <w:lang w:eastAsia="ru-RU"/>
        </w:rPr>
        <w:t xml:space="preserve"> и </w:t>
      </w:r>
      <w:hyperlink r:id="rId9" w:tooltip="Физическое лицо" w:history="1">
        <w:r w:rsidRPr="000910EB">
          <w:rPr>
            <w:rFonts w:ascii="Times New Roman" w:eastAsia="Times New Roman" w:hAnsi="Times New Roman" w:cs="Times New Roman"/>
            <w:bCs/>
            <w:iCs/>
            <w:sz w:val="24"/>
            <w:szCs w:val="24"/>
            <w:lang w:eastAsia="ru-RU"/>
          </w:rPr>
          <w:t>физических лиц</w:t>
        </w:r>
      </w:hyperlink>
      <w:r w:rsidRPr="000910EB">
        <w:rPr>
          <w:rFonts w:ascii="Times New Roman" w:eastAsia="Times New Roman" w:hAnsi="Times New Roman" w:cs="Times New Roman"/>
          <w:bCs/>
          <w:iCs/>
          <w:sz w:val="24"/>
          <w:szCs w:val="24"/>
          <w:lang w:eastAsia="ru-RU"/>
        </w:rPr>
        <w:t xml:space="preserve"> в целях финансового обеспечения деятельности </w:t>
      </w:r>
      <w:hyperlink r:id="rId10" w:tooltip="Государство" w:history="1">
        <w:r w:rsidRPr="000910EB">
          <w:rPr>
            <w:rFonts w:ascii="Times New Roman" w:eastAsia="Times New Roman" w:hAnsi="Times New Roman" w:cs="Times New Roman"/>
            <w:bCs/>
            <w:iCs/>
            <w:sz w:val="24"/>
            <w:szCs w:val="24"/>
            <w:lang w:eastAsia="ru-RU"/>
          </w:rPr>
          <w:t>государства</w:t>
        </w:r>
      </w:hyperlink>
      <w:r w:rsidRPr="000910EB">
        <w:rPr>
          <w:rFonts w:ascii="Times New Roman" w:eastAsia="Times New Roman" w:hAnsi="Times New Roman" w:cs="Times New Roman"/>
          <w:bCs/>
          <w:iCs/>
          <w:sz w:val="24"/>
          <w:szCs w:val="24"/>
          <w:lang w:eastAsia="ru-RU"/>
        </w:rPr>
        <w:t>;</w:t>
      </w:r>
    </w:p>
    <w:p w14:paraId="3F415A82" w14:textId="77777777" w:rsidR="00B94383" w:rsidRPr="000910EB" w:rsidRDefault="00B94383" w:rsidP="00B94383">
      <w:pPr>
        <w:spacing w:after="0" w:line="240" w:lineRule="auto"/>
        <w:jc w:val="both"/>
        <w:rPr>
          <w:rFonts w:ascii="Times New Roman" w:eastAsia="Times New Roman" w:hAnsi="Times New Roman" w:cs="Times New Roman"/>
          <w:bCs/>
          <w:iCs/>
          <w:sz w:val="24"/>
          <w:szCs w:val="24"/>
          <w:lang w:eastAsia="ru-RU"/>
        </w:rPr>
      </w:pPr>
      <w:r w:rsidRPr="000910EB">
        <w:rPr>
          <w:rFonts w:ascii="Times New Roman" w:eastAsia="Times New Roman" w:hAnsi="Times New Roman" w:cs="Times New Roman"/>
          <w:bCs/>
          <w:iCs/>
          <w:sz w:val="24"/>
          <w:szCs w:val="24"/>
          <w:lang w:eastAsia="ru-RU"/>
        </w:rPr>
        <w:t xml:space="preserve">C) принудительные </w:t>
      </w:r>
      <w:hyperlink r:id="rId11" w:history="1">
        <w:r w:rsidRPr="000910EB">
          <w:rPr>
            <w:rFonts w:ascii="Times New Roman" w:eastAsia="Times New Roman" w:hAnsi="Times New Roman" w:cs="Times New Roman"/>
            <w:bCs/>
            <w:iCs/>
            <w:sz w:val="24"/>
            <w:szCs w:val="24"/>
            <w:lang w:eastAsia="ru-RU"/>
          </w:rPr>
          <w:t>трансферты</w:t>
        </w:r>
      </w:hyperlink>
      <w:r w:rsidRPr="000910EB">
        <w:rPr>
          <w:rFonts w:ascii="Times New Roman" w:eastAsia="Times New Roman" w:hAnsi="Times New Roman" w:cs="Times New Roman"/>
          <w:bCs/>
          <w:iCs/>
          <w:sz w:val="24"/>
          <w:szCs w:val="24"/>
          <w:lang w:eastAsia="ru-RU"/>
        </w:rPr>
        <w:t>, получаемые сектором государственного управления;</w:t>
      </w:r>
    </w:p>
    <w:p w14:paraId="493A0711" w14:textId="77777777" w:rsidR="00B94383" w:rsidRPr="000910EB" w:rsidRDefault="00B94383" w:rsidP="00B94383">
      <w:pPr>
        <w:spacing w:after="0" w:line="240" w:lineRule="auto"/>
        <w:jc w:val="both"/>
        <w:rPr>
          <w:rFonts w:ascii="Times New Roman" w:eastAsia="Times New Roman" w:hAnsi="Times New Roman" w:cs="Times New Roman"/>
          <w:sz w:val="24"/>
          <w:szCs w:val="24"/>
          <w:lang w:eastAsia="ru-RU"/>
        </w:rPr>
      </w:pPr>
      <w:r w:rsidRPr="000910EB">
        <w:rPr>
          <w:rFonts w:ascii="Times New Roman" w:eastAsia="Times New Roman" w:hAnsi="Times New Roman" w:cs="Times New Roman"/>
          <w:sz w:val="24"/>
          <w:szCs w:val="24"/>
          <w:lang w:val="en-US" w:eastAsia="ru-RU"/>
        </w:rPr>
        <w:t>D</w:t>
      </w:r>
      <w:r w:rsidRPr="000910EB">
        <w:rPr>
          <w:rFonts w:ascii="Times New Roman" w:eastAsia="Times New Roman" w:hAnsi="Times New Roman" w:cs="Times New Roman"/>
          <w:sz w:val="24"/>
          <w:szCs w:val="24"/>
          <w:lang w:eastAsia="ru-RU"/>
        </w:rPr>
        <w:t>) обязательные отчисления денег в бюджет в виде плат, сборов, пошлин.</w:t>
      </w:r>
    </w:p>
    <w:p w14:paraId="105454CE" w14:textId="522DE8D9" w:rsidR="005003E7" w:rsidRPr="000910EB" w:rsidRDefault="005003E7" w:rsidP="00B94383">
      <w:pPr>
        <w:tabs>
          <w:tab w:val="num" w:pos="935"/>
        </w:tabs>
        <w:spacing w:after="0"/>
        <w:jc w:val="both"/>
        <w:rPr>
          <w:rFonts w:ascii="Times New Roman" w:eastAsia="Times New Roman" w:hAnsi="Times New Roman" w:cs="Times New Roman"/>
          <w:sz w:val="24"/>
          <w:szCs w:val="24"/>
          <w:lang w:eastAsia="ru-RU"/>
        </w:rPr>
      </w:pPr>
    </w:p>
    <w:p w14:paraId="458D90AD" w14:textId="77777777" w:rsidR="00B94383" w:rsidRPr="000910EB" w:rsidRDefault="00AD7754" w:rsidP="00B94383">
      <w:pPr>
        <w:shd w:val="clear" w:color="auto" w:fill="FFFFFF"/>
        <w:spacing w:after="0" w:line="240" w:lineRule="auto"/>
        <w:jc w:val="both"/>
        <w:rPr>
          <w:rFonts w:ascii="Times New Roman" w:eastAsia="Times New Roman" w:hAnsi="Times New Roman" w:cs="Times New Roman"/>
          <w:b/>
          <w:spacing w:val="5"/>
          <w:sz w:val="24"/>
          <w:szCs w:val="24"/>
          <w:lang w:eastAsia="ru-RU"/>
        </w:rPr>
      </w:pPr>
      <w:r w:rsidRPr="000910EB">
        <w:rPr>
          <w:rFonts w:ascii="Times New Roman" w:hAnsi="Times New Roman" w:cs="Times New Roman"/>
          <w:b/>
          <w:sz w:val="24"/>
          <w:szCs w:val="24"/>
        </w:rPr>
        <w:t>2.</w:t>
      </w:r>
      <w:r w:rsidRPr="000910EB">
        <w:rPr>
          <w:rFonts w:ascii="Times New Roman" w:hAnsi="Times New Roman" w:cs="Times New Roman"/>
          <w:sz w:val="24"/>
          <w:szCs w:val="24"/>
        </w:rPr>
        <w:t xml:space="preserve"> </w:t>
      </w:r>
      <w:r w:rsidR="00B94383" w:rsidRPr="000910EB">
        <w:rPr>
          <w:rFonts w:ascii="Times New Roman" w:eastAsia="Times New Roman" w:hAnsi="Times New Roman" w:cs="Times New Roman"/>
          <w:b/>
          <w:spacing w:val="5"/>
          <w:sz w:val="24"/>
          <w:szCs w:val="24"/>
          <w:lang w:eastAsia="ru-RU"/>
        </w:rPr>
        <w:t xml:space="preserve">Юридическое лицо, расположенное в городе Астана, имеет земельный участок площадью 0,12 га. Ставка земельного налога в Астане 19,30 тенге за 1 </w:t>
      </w:r>
      <w:proofErr w:type="spellStart"/>
      <w:proofErr w:type="gramStart"/>
      <w:r w:rsidR="00B94383" w:rsidRPr="000910EB">
        <w:rPr>
          <w:rFonts w:ascii="Times New Roman" w:eastAsia="Times New Roman" w:hAnsi="Times New Roman" w:cs="Times New Roman"/>
          <w:b/>
          <w:spacing w:val="5"/>
          <w:sz w:val="24"/>
          <w:szCs w:val="24"/>
          <w:lang w:eastAsia="ru-RU"/>
        </w:rPr>
        <w:t>кв.метр</w:t>
      </w:r>
      <w:proofErr w:type="spellEnd"/>
      <w:proofErr w:type="gramEnd"/>
      <w:r w:rsidR="00B94383" w:rsidRPr="000910EB">
        <w:rPr>
          <w:rFonts w:ascii="Times New Roman" w:eastAsia="Times New Roman" w:hAnsi="Times New Roman" w:cs="Times New Roman"/>
          <w:b/>
          <w:spacing w:val="5"/>
          <w:sz w:val="24"/>
          <w:szCs w:val="24"/>
          <w:lang w:eastAsia="ru-RU"/>
        </w:rPr>
        <w:t>. Сумма земельного налога на текущий год составит:</w:t>
      </w:r>
    </w:p>
    <w:p w14:paraId="62F41BA1" w14:textId="77777777" w:rsidR="00B94383" w:rsidRPr="000910EB" w:rsidRDefault="00B94383" w:rsidP="00B94383">
      <w:pPr>
        <w:shd w:val="clear" w:color="auto" w:fill="FFFFFF"/>
        <w:spacing w:after="0" w:line="240" w:lineRule="auto"/>
        <w:jc w:val="both"/>
        <w:rPr>
          <w:rFonts w:ascii="Times New Roman" w:eastAsia="Times New Roman" w:hAnsi="Times New Roman" w:cs="Times New Roman"/>
          <w:spacing w:val="5"/>
          <w:sz w:val="24"/>
          <w:szCs w:val="24"/>
          <w:lang w:eastAsia="ru-RU"/>
        </w:rPr>
      </w:pPr>
      <w:r w:rsidRPr="000910EB">
        <w:rPr>
          <w:rFonts w:ascii="Times New Roman" w:eastAsia="Times New Roman" w:hAnsi="Times New Roman" w:cs="Times New Roman"/>
          <w:spacing w:val="5"/>
          <w:sz w:val="24"/>
          <w:szCs w:val="24"/>
          <w:lang w:eastAsia="ru-RU"/>
        </w:rPr>
        <w:t>А) 2 316 тенге;</w:t>
      </w:r>
    </w:p>
    <w:p w14:paraId="49D4E713" w14:textId="77777777" w:rsidR="00B94383" w:rsidRPr="000910EB" w:rsidRDefault="00B94383" w:rsidP="00B94383">
      <w:pPr>
        <w:shd w:val="clear" w:color="auto" w:fill="FFFFFF"/>
        <w:spacing w:after="0" w:line="240" w:lineRule="auto"/>
        <w:jc w:val="both"/>
        <w:rPr>
          <w:rFonts w:ascii="Times New Roman" w:eastAsia="Times New Roman" w:hAnsi="Times New Roman" w:cs="Times New Roman"/>
          <w:spacing w:val="5"/>
          <w:sz w:val="24"/>
          <w:szCs w:val="24"/>
          <w:lang w:eastAsia="ru-RU"/>
        </w:rPr>
      </w:pPr>
      <w:r w:rsidRPr="000910EB">
        <w:rPr>
          <w:rFonts w:ascii="Times New Roman" w:eastAsia="Times New Roman" w:hAnsi="Times New Roman" w:cs="Times New Roman"/>
          <w:sz w:val="24"/>
          <w:szCs w:val="24"/>
          <w:lang w:val="en-US" w:eastAsia="ru-RU"/>
        </w:rPr>
        <w:t>B</w:t>
      </w:r>
      <w:r w:rsidRPr="000910EB">
        <w:rPr>
          <w:rFonts w:ascii="Times New Roman" w:eastAsia="Times New Roman" w:hAnsi="Times New Roman" w:cs="Times New Roman"/>
          <w:sz w:val="24"/>
          <w:szCs w:val="24"/>
          <w:lang w:eastAsia="ru-RU"/>
        </w:rPr>
        <w:t xml:space="preserve">) </w:t>
      </w:r>
      <w:r w:rsidRPr="000910EB">
        <w:rPr>
          <w:rFonts w:ascii="Times New Roman" w:eastAsia="Times New Roman" w:hAnsi="Times New Roman" w:cs="Times New Roman"/>
          <w:spacing w:val="5"/>
          <w:sz w:val="24"/>
          <w:szCs w:val="24"/>
          <w:lang w:eastAsia="ru-RU"/>
        </w:rPr>
        <w:t>213 600 тенге;</w:t>
      </w:r>
    </w:p>
    <w:p w14:paraId="07B199D9" w14:textId="77777777" w:rsidR="00B94383" w:rsidRPr="000910EB" w:rsidRDefault="00B94383" w:rsidP="00B94383">
      <w:pPr>
        <w:shd w:val="clear" w:color="auto" w:fill="FFFFFF"/>
        <w:spacing w:after="0" w:line="240" w:lineRule="auto"/>
        <w:jc w:val="both"/>
        <w:rPr>
          <w:rFonts w:ascii="Times New Roman" w:eastAsia="Times New Roman" w:hAnsi="Times New Roman" w:cs="Times New Roman"/>
          <w:spacing w:val="5"/>
          <w:sz w:val="24"/>
          <w:szCs w:val="24"/>
          <w:lang w:eastAsia="ru-RU"/>
        </w:rPr>
      </w:pPr>
      <w:r w:rsidRPr="000910EB">
        <w:rPr>
          <w:rFonts w:ascii="Times New Roman" w:eastAsia="Times New Roman" w:hAnsi="Times New Roman" w:cs="Times New Roman"/>
          <w:sz w:val="24"/>
          <w:szCs w:val="24"/>
          <w:lang w:eastAsia="ru-RU"/>
        </w:rPr>
        <w:t>C) 23 160 тенге</w:t>
      </w:r>
      <w:r w:rsidRPr="000910EB">
        <w:rPr>
          <w:rFonts w:ascii="Times New Roman" w:eastAsia="Times New Roman" w:hAnsi="Times New Roman" w:cs="Times New Roman"/>
          <w:spacing w:val="5"/>
          <w:sz w:val="24"/>
          <w:szCs w:val="24"/>
          <w:lang w:eastAsia="ru-RU"/>
        </w:rPr>
        <w:t>;</w:t>
      </w:r>
    </w:p>
    <w:p w14:paraId="4367DA6C" w14:textId="77777777" w:rsidR="00B94383" w:rsidRPr="000910EB" w:rsidRDefault="00B94383" w:rsidP="00B94383">
      <w:pPr>
        <w:shd w:val="clear" w:color="auto" w:fill="FFFFFF"/>
        <w:spacing w:after="0" w:line="240" w:lineRule="auto"/>
        <w:jc w:val="both"/>
        <w:rPr>
          <w:rFonts w:ascii="Times New Roman" w:eastAsia="Times New Roman" w:hAnsi="Times New Roman" w:cs="Times New Roman"/>
          <w:spacing w:val="5"/>
          <w:sz w:val="24"/>
          <w:szCs w:val="24"/>
          <w:lang w:eastAsia="ru-RU"/>
        </w:rPr>
      </w:pPr>
      <w:r w:rsidRPr="000910EB">
        <w:rPr>
          <w:rFonts w:ascii="Times New Roman" w:eastAsia="Times New Roman" w:hAnsi="Times New Roman" w:cs="Times New Roman"/>
          <w:sz w:val="24"/>
          <w:szCs w:val="24"/>
          <w:lang w:eastAsia="ru-RU"/>
        </w:rPr>
        <w:t>D)</w:t>
      </w:r>
      <w:r w:rsidRPr="000910EB">
        <w:rPr>
          <w:rFonts w:ascii="Times New Roman" w:eastAsia="Times New Roman" w:hAnsi="Times New Roman" w:cs="Times New Roman"/>
          <w:spacing w:val="5"/>
          <w:sz w:val="24"/>
          <w:szCs w:val="24"/>
          <w:lang w:eastAsia="ru-RU"/>
        </w:rPr>
        <w:t xml:space="preserve"> 2 316 000 тенге.</w:t>
      </w:r>
    </w:p>
    <w:p w14:paraId="068B3580" w14:textId="02332ABE" w:rsidR="00D37B18" w:rsidRPr="000910EB" w:rsidRDefault="00D37B18" w:rsidP="00B94383">
      <w:pPr>
        <w:tabs>
          <w:tab w:val="num" w:pos="900"/>
        </w:tabs>
        <w:spacing w:after="0" w:line="240" w:lineRule="auto"/>
        <w:jc w:val="both"/>
        <w:rPr>
          <w:rFonts w:ascii="Times New Roman" w:hAnsi="Times New Roman" w:cs="Times New Roman"/>
          <w:b/>
          <w:sz w:val="24"/>
          <w:szCs w:val="32"/>
        </w:rPr>
      </w:pPr>
    </w:p>
    <w:p w14:paraId="662987AD" w14:textId="77777777" w:rsidR="00B94383" w:rsidRPr="000910EB" w:rsidRDefault="000526E7" w:rsidP="00B94383">
      <w:pPr>
        <w:spacing w:after="0" w:line="240" w:lineRule="auto"/>
        <w:jc w:val="both"/>
        <w:rPr>
          <w:rFonts w:ascii="Times New Roman" w:eastAsia="Times New Roman" w:hAnsi="Times New Roman" w:cs="Times New Roman"/>
          <w:b/>
          <w:sz w:val="24"/>
          <w:szCs w:val="24"/>
          <w:lang w:eastAsia="ru-RU"/>
        </w:rPr>
      </w:pPr>
      <w:r w:rsidRPr="000910EB">
        <w:rPr>
          <w:rFonts w:ascii="Times New Roman" w:hAnsi="Times New Roman" w:cs="Times New Roman"/>
          <w:b/>
          <w:sz w:val="24"/>
          <w:szCs w:val="24"/>
        </w:rPr>
        <w:t>3</w:t>
      </w:r>
      <w:r w:rsidRPr="000910EB">
        <w:rPr>
          <w:rFonts w:ascii="Times New Roman" w:hAnsi="Times New Roman" w:cs="Times New Roman"/>
          <w:sz w:val="24"/>
          <w:szCs w:val="24"/>
        </w:rPr>
        <w:t xml:space="preserve">. </w:t>
      </w:r>
      <w:r w:rsidR="00B94383" w:rsidRPr="000910EB">
        <w:rPr>
          <w:rFonts w:ascii="Times New Roman" w:eastAsia="Times New Roman" w:hAnsi="Times New Roman" w:cs="Times New Roman"/>
          <w:b/>
          <w:sz w:val="24"/>
          <w:szCs w:val="24"/>
          <w:lang w:eastAsia="ru-RU"/>
        </w:rPr>
        <w:t>Налогоплательщик имеет право на уменьшение налогооблагаемого дохода на сумму:</w:t>
      </w:r>
    </w:p>
    <w:p w14:paraId="6246F739" w14:textId="77777777" w:rsidR="00B94383" w:rsidRPr="000910EB" w:rsidRDefault="00B94383" w:rsidP="00B94383">
      <w:pPr>
        <w:spacing w:after="0" w:line="240" w:lineRule="auto"/>
        <w:jc w:val="both"/>
        <w:rPr>
          <w:rFonts w:ascii="Times New Roman" w:eastAsia="Times New Roman" w:hAnsi="Times New Roman" w:cs="Times New Roman"/>
          <w:sz w:val="24"/>
          <w:szCs w:val="24"/>
          <w:lang w:eastAsia="ru-RU"/>
        </w:rPr>
      </w:pPr>
      <w:r w:rsidRPr="000910EB">
        <w:rPr>
          <w:rFonts w:ascii="Times New Roman" w:eastAsia="Times New Roman" w:hAnsi="Times New Roman" w:cs="Times New Roman"/>
          <w:sz w:val="24"/>
          <w:szCs w:val="24"/>
          <w:lang w:eastAsia="ru-RU"/>
        </w:rPr>
        <w:t xml:space="preserve">А) дохода от прироста стоимости акций в случае, если более 50 процентов стоимости акций юридического лица на день реализации составляет имущество недропользователя; </w:t>
      </w:r>
    </w:p>
    <w:p w14:paraId="57873DD1" w14:textId="77777777" w:rsidR="00B94383" w:rsidRPr="000910EB" w:rsidRDefault="00B94383" w:rsidP="00B94383">
      <w:pPr>
        <w:spacing w:after="0" w:line="240" w:lineRule="auto"/>
        <w:jc w:val="both"/>
        <w:rPr>
          <w:rFonts w:ascii="Times New Roman" w:eastAsia="Times New Roman" w:hAnsi="Times New Roman" w:cs="Times New Roman"/>
          <w:sz w:val="24"/>
          <w:szCs w:val="24"/>
          <w:lang w:eastAsia="ru-RU"/>
        </w:rPr>
      </w:pPr>
      <w:r w:rsidRPr="000910EB">
        <w:rPr>
          <w:rFonts w:ascii="Times New Roman" w:eastAsia="Times New Roman" w:hAnsi="Times New Roman" w:cs="Times New Roman"/>
          <w:sz w:val="24"/>
          <w:szCs w:val="24"/>
          <w:lang w:val="en-US" w:eastAsia="ru-RU"/>
        </w:rPr>
        <w:t>B</w:t>
      </w:r>
      <w:r w:rsidRPr="000910EB">
        <w:rPr>
          <w:rFonts w:ascii="Times New Roman" w:eastAsia="Times New Roman" w:hAnsi="Times New Roman" w:cs="Times New Roman"/>
          <w:sz w:val="24"/>
          <w:szCs w:val="24"/>
          <w:lang w:eastAsia="ru-RU"/>
        </w:rPr>
        <w:t>) вознаграждения по долговым ценным бумагам, находящимся на дату начисления такого вознаграждения в официальном списке фондовой биржи, функционирующей на территории Республики Казахстан;</w:t>
      </w:r>
      <w:r w:rsidRPr="000910EB">
        <w:rPr>
          <w:rFonts w:ascii="Times New Roman" w:eastAsia="Times New Roman" w:hAnsi="Times New Roman" w:cs="Times New Roman"/>
          <w:b/>
          <w:bCs/>
          <w:i/>
          <w:iCs/>
          <w:sz w:val="24"/>
          <w:szCs w:val="24"/>
          <w:lang w:eastAsia="ru-RU"/>
        </w:rPr>
        <w:t xml:space="preserve"> </w:t>
      </w:r>
    </w:p>
    <w:p w14:paraId="7A5B5B48" w14:textId="77777777" w:rsidR="00B94383" w:rsidRPr="000910EB" w:rsidRDefault="00B94383" w:rsidP="00B94383">
      <w:pPr>
        <w:spacing w:after="0" w:line="240" w:lineRule="auto"/>
        <w:jc w:val="both"/>
        <w:rPr>
          <w:rFonts w:ascii="Times New Roman" w:eastAsia="Times New Roman" w:hAnsi="Times New Roman" w:cs="Times New Roman"/>
          <w:sz w:val="24"/>
          <w:szCs w:val="24"/>
          <w:lang w:eastAsia="ru-RU"/>
        </w:rPr>
      </w:pPr>
      <w:r w:rsidRPr="000910EB">
        <w:rPr>
          <w:rFonts w:ascii="Times New Roman" w:eastAsia="Times New Roman" w:hAnsi="Times New Roman" w:cs="Times New Roman"/>
          <w:sz w:val="24"/>
          <w:szCs w:val="24"/>
          <w:lang w:val="en-US" w:eastAsia="ru-RU"/>
        </w:rPr>
        <w:t>C</w:t>
      </w:r>
      <w:r w:rsidRPr="000910EB">
        <w:rPr>
          <w:rFonts w:ascii="Times New Roman" w:eastAsia="Times New Roman" w:hAnsi="Times New Roman" w:cs="Times New Roman"/>
          <w:sz w:val="24"/>
          <w:szCs w:val="24"/>
          <w:lang w:eastAsia="ru-RU"/>
        </w:rPr>
        <w:t>) доходы от прироста стоимости ценных бумаг, при условии владения ими не менее 3 лет;</w:t>
      </w:r>
    </w:p>
    <w:p w14:paraId="1DC9C9A0" w14:textId="77777777" w:rsidR="00B94383" w:rsidRPr="000910EB" w:rsidRDefault="00B94383" w:rsidP="00B94383">
      <w:pPr>
        <w:spacing w:after="0" w:line="240" w:lineRule="auto"/>
        <w:jc w:val="both"/>
        <w:rPr>
          <w:rFonts w:ascii="Times New Roman" w:eastAsia="Times New Roman" w:hAnsi="Times New Roman" w:cs="Times New Roman"/>
          <w:sz w:val="24"/>
          <w:szCs w:val="24"/>
          <w:lang w:eastAsia="ru-RU"/>
        </w:rPr>
      </w:pPr>
      <w:r w:rsidRPr="000910EB">
        <w:rPr>
          <w:rFonts w:ascii="Times New Roman" w:eastAsia="Times New Roman" w:hAnsi="Times New Roman" w:cs="Times New Roman"/>
          <w:sz w:val="24"/>
          <w:szCs w:val="24"/>
          <w:lang w:val="en-US" w:eastAsia="ru-RU"/>
        </w:rPr>
        <w:t>D</w:t>
      </w:r>
      <w:r w:rsidRPr="000910EB">
        <w:rPr>
          <w:rFonts w:ascii="Times New Roman" w:eastAsia="Times New Roman" w:hAnsi="Times New Roman" w:cs="Times New Roman"/>
          <w:sz w:val="24"/>
          <w:szCs w:val="24"/>
          <w:lang w:eastAsia="ru-RU"/>
        </w:rPr>
        <w:t>) безвозмездно полученного имущества.</w:t>
      </w:r>
    </w:p>
    <w:p w14:paraId="04ABEFCC" w14:textId="6148CB53" w:rsidR="001920D2" w:rsidRPr="000910EB" w:rsidRDefault="001920D2" w:rsidP="00B94383">
      <w:pPr>
        <w:pStyle w:val="a5"/>
        <w:tabs>
          <w:tab w:val="left" w:pos="426"/>
        </w:tabs>
        <w:spacing w:after="0" w:line="240" w:lineRule="auto"/>
        <w:ind w:left="0"/>
        <w:contextualSpacing w:val="0"/>
        <w:jc w:val="both"/>
        <w:rPr>
          <w:rFonts w:ascii="Times New Roman" w:hAnsi="Times New Roman" w:cs="Times New Roman"/>
          <w:sz w:val="24"/>
          <w:szCs w:val="32"/>
        </w:rPr>
      </w:pPr>
    </w:p>
    <w:p w14:paraId="1C73B6BA" w14:textId="77777777" w:rsidR="00B94383" w:rsidRPr="000910EB" w:rsidRDefault="000526E7" w:rsidP="00B94383">
      <w:pPr>
        <w:spacing w:after="0" w:line="240" w:lineRule="auto"/>
        <w:jc w:val="both"/>
        <w:rPr>
          <w:rFonts w:ascii="Times New Roman" w:eastAsia="Times New Roman" w:hAnsi="Times New Roman" w:cs="Times New Roman"/>
          <w:b/>
          <w:bCs/>
          <w:caps/>
          <w:sz w:val="24"/>
          <w:szCs w:val="24"/>
          <w:lang w:eastAsia="ru-RU"/>
        </w:rPr>
      </w:pPr>
      <w:r w:rsidRPr="000910EB">
        <w:rPr>
          <w:rFonts w:ascii="Times New Roman" w:hAnsi="Times New Roman" w:cs="Times New Roman"/>
          <w:b/>
          <w:sz w:val="24"/>
          <w:szCs w:val="24"/>
        </w:rPr>
        <w:t xml:space="preserve">4. </w:t>
      </w:r>
      <w:r w:rsidR="00B94383" w:rsidRPr="000910EB">
        <w:rPr>
          <w:rFonts w:ascii="Times New Roman" w:eastAsia="Times New Roman" w:hAnsi="Times New Roman" w:cs="Times New Roman"/>
          <w:b/>
          <w:bCs/>
          <w:caps/>
          <w:sz w:val="24"/>
          <w:szCs w:val="24"/>
          <w:lang w:eastAsia="ru-RU"/>
        </w:rPr>
        <w:t>Н</w:t>
      </w:r>
      <w:r w:rsidR="00B94383" w:rsidRPr="000910EB">
        <w:rPr>
          <w:rFonts w:ascii="Times New Roman" w:eastAsia="Times New Roman" w:hAnsi="Times New Roman" w:cs="Times New Roman"/>
          <w:b/>
          <w:bCs/>
          <w:sz w:val="24"/>
          <w:szCs w:val="24"/>
          <w:shd w:val="clear" w:color="auto" w:fill="FFFFFF"/>
          <w:lang w:eastAsia="ru-RU"/>
        </w:rPr>
        <w:t>алог на добавленную стоимость при осуществлении электронной торговли товарами, оказании услуг в электронной форме физическим лицам исчисляется путем применения ставки налога</w:t>
      </w:r>
    </w:p>
    <w:p w14:paraId="1E35AC41" w14:textId="77777777" w:rsidR="00B94383" w:rsidRPr="000910EB" w:rsidRDefault="00B94383" w:rsidP="00B94383">
      <w:pPr>
        <w:spacing w:after="0" w:line="240" w:lineRule="auto"/>
        <w:jc w:val="both"/>
        <w:rPr>
          <w:rFonts w:ascii="Times New Roman" w:eastAsia="Times New Roman" w:hAnsi="Times New Roman" w:cs="Times New Roman"/>
          <w:sz w:val="24"/>
          <w:szCs w:val="24"/>
          <w:lang w:eastAsia="ru-RU"/>
        </w:rPr>
      </w:pPr>
      <w:r w:rsidRPr="000910EB">
        <w:rPr>
          <w:rFonts w:ascii="Times New Roman" w:eastAsia="Times New Roman" w:hAnsi="Times New Roman" w:cs="Times New Roman"/>
          <w:sz w:val="24"/>
          <w:szCs w:val="24"/>
          <w:lang w:eastAsia="ru-RU"/>
        </w:rPr>
        <w:t>А) в размере 0%;</w:t>
      </w:r>
    </w:p>
    <w:p w14:paraId="0C1DF350" w14:textId="77777777" w:rsidR="00B94383" w:rsidRPr="000910EB" w:rsidRDefault="00B94383" w:rsidP="00B94383">
      <w:pPr>
        <w:spacing w:after="0" w:line="240" w:lineRule="auto"/>
        <w:jc w:val="both"/>
        <w:rPr>
          <w:rFonts w:ascii="Times New Roman" w:eastAsia="Times New Roman" w:hAnsi="Times New Roman" w:cs="Times New Roman"/>
          <w:sz w:val="24"/>
          <w:szCs w:val="24"/>
          <w:lang w:eastAsia="ru-RU"/>
        </w:rPr>
      </w:pPr>
      <w:r w:rsidRPr="000910EB">
        <w:rPr>
          <w:rFonts w:ascii="Times New Roman" w:eastAsia="Times New Roman" w:hAnsi="Times New Roman" w:cs="Times New Roman"/>
          <w:sz w:val="24"/>
          <w:szCs w:val="24"/>
          <w:lang w:val="en-US" w:eastAsia="ru-RU"/>
        </w:rPr>
        <w:t>B</w:t>
      </w:r>
      <w:r w:rsidRPr="000910EB">
        <w:rPr>
          <w:rFonts w:ascii="Times New Roman" w:eastAsia="Times New Roman" w:hAnsi="Times New Roman" w:cs="Times New Roman"/>
          <w:sz w:val="24"/>
          <w:szCs w:val="24"/>
          <w:lang w:eastAsia="ru-RU"/>
        </w:rPr>
        <w:t>) в размере 12%;</w:t>
      </w:r>
    </w:p>
    <w:p w14:paraId="740BF24A" w14:textId="77777777" w:rsidR="00B94383" w:rsidRPr="000910EB" w:rsidRDefault="00B94383" w:rsidP="00B94383">
      <w:pPr>
        <w:spacing w:after="0" w:line="240" w:lineRule="auto"/>
        <w:jc w:val="both"/>
        <w:rPr>
          <w:rFonts w:ascii="Times New Roman" w:eastAsia="Times New Roman" w:hAnsi="Times New Roman" w:cs="Times New Roman"/>
          <w:sz w:val="24"/>
          <w:szCs w:val="24"/>
          <w:lang w:eastAsia="ru-RU"/>
        </w:rPr>
      </w:pPr>
      <w:r w:rsidRPr="000910EB">
        <w:rPr>
          <w:rFonts w:ascii="Times New Roman" w:eastAsia="Times New Roman" w:hAnsi="Times New Roman" w:cs="Times New Roman"/>
          <w:sz w:val="24"/>
          <w:szCs w:val="24"/>
          <w:lang w:val="en-US" w:eastAsia="ru-RU"/>
        </w:rPr>
        <w:t>C</w:t>
      </w:r>
      <w:r w:rsidRPr="000910EB">
        <w:rPr>
          <w:rFonts w:ascii="Times New Roman" w:eastAsia="Times New Roman" w:hAnsi="Times New Roman" w:cs="Times New Roman"/>
          <w:sz w:val="24"/>
          <w:szCs w:val="24"/>
          <w:lang w:eastAsia="ru-RU"/>
        </w:rPr>
        <w:t>) в размере 16%;</w:t>
      </w:r>
    </w:p>
    <w:p w14:paraId="095B03DC" w14:textId="77777777" w:rsidR="00B94383" w:rsidRPr="000910EB" w:rsidRDefault="00B94383" w:rsidP="00B94383">
      <w:pPr>
        <w:spacing w:after="0" w:line="240" w:lineRule="auto"/>
        <w:jc w:val="both"/>
        <w:rPr>
          <w:rFonts w:ascii="Times New Roman" w:eastAsia="Times New Roman" w:hAnsi="Times New Roman" w:cs="Times New Roman"/>
          <w:sz w:val="24"/>
          <w:szCs w:val="24"/>
          <w:lang w:eastAsia="ru-RU"/>
        </w:rPr>
      </w:pPr>
      <w:r w:rsidRPr="000910EB">
        <w:rPr>
          <w:rFonts w:ascii="Times New Roman" w:eastAsia="Times New Roman" w:hAnsi="Times New Roman" w:cs="Times New Roman"/>
          <w:sz w:val="24"/>
          <w:szCs w:val="24"/>
          <w:lang w:val="en-US" w:eastAsia="ru-RU"/>
        </w:rPr>
        <w:t>D</w:t>
      </w:r>
      <w:r w:rsidRPr="000910EB">
        <w:rPr>
          <w:rFonts w:ascii="Times New Roman" w:eastAsia="Times New Roman" w:hAnsi="Times New Roman" w:cs="Times New Roman"/>
          <w:sz w:val="24"/>
          <w:szCs w:val="24"/>
          <w:lang w:val="kk-KZ" w:eastAsia="ru-RU"/>
        </w:rPr>
        <w:t>) в размере 5%</w:t>
      </w:r>
      <w:r w:rsidRPr="000910EB">
        <w:rPr>
          <w:rFonts w:ascii="Times New Roman" w:eastAsia="Times New Roman" w:hAnsi="Times New Roman" w:cs="Times New Roman"/>
          <w:sz w:val="24"/>
          <w:szCs w:val="24"/>
          <w:lang w:eastAsia="ru-RU"/>
        </w:rPr>
        <w:t>.</w:t>
      </w:r>
    </w:p>
    <w:p w14:paraId="403C9987" w14:textId="03AFD5E2" w:rsidR="00D37B18" w:rsidRPr="000910EB" w:rsidRDefault="00D37B18" w:rsidP="00B94383">
      <w:pPr>
        <w:spacing w:after="0" w:line="240" w:lineRule="auto"/>
        <w:jc w:val="both"/>
        <w:rPr>
          <w:rFonts w:ascii="Times New Roman" w:eastAsia="Times New Roman" w:hAnsi="Times New Roman" w:cs="Times New Roman"/>
          <w:sz w:val="24"/>
          <w:szCs w:val="32"/>
          <w:lang w:eastAsia="ru-RU"/>
        </w:rPr>
      </w:pPr>
    </w:p>
    <w:p w14:paraId="5FF0B5B9" w14:textId="77777777" w:rsidR="00B94383" w:rsidRPr="000910EB" w:rsidRDefault="000526E7" w:rsidP="00B94383">
      <w:pPr>
        <w:spacing w:after="0" w:line="240" w:lineRule="auto"/>
        <w:jc w:val="both"/>
        <w:outlineLvl w:val="0"/>
        <w:rPr>
          <w:rFonts w:ascii="Times New Roman" w:eastAsia="Times New Roman" w:hAnsi="Times New Roman" w:cs="Times New Roman"/>
          <w:b/>
          <w:sz w:val="24"/>
          <w:szCs w:val="24"/>
          <w:lang w:eastAsia="ru-RU"/>
        </w:rPr>
      </w:pPr>
      <w:r w:rsidRPr="000910EB">
        <w:rPr>
          <w:rFonts w:ascii="Times New Roman" w:eastAsia="Times New Roman" w:hAnsi="Times New Roman" w:cs="Times New Roman"/>
          <w:b/>
          <w:sz w:val="24"/>
          <w:szCs w:val="24"/>
          <w:lang w:eastAsia="ru-RU"/>
        </w:rPr>
        <w:t xml:space="preserve">5. </w:t>
      </w:r>
      <w:r w:rsidR="00B94383" w:rsidRPr="000910EB">
        <w:rPr>
          <w:rFonts w:ascii="Times New Roman" w:eastAsia="Times New Roman" w:hAnsi="Times New Roman" w:cs="Times New Roman"/>
          <w:b/>
          <w:sz w:val="24"/>
          <w:szCs w:val="24"/>
          <w:lang w:eastAsia="ru-RU"/>
        </w:rPr>
        <w:t>Юридические лица, осуществляющие переработку сельскохозяйственного сырья:</w:t>
      </w:r>
    </w:p>
    <w:p w14:paraId="30786FEC" w14:textId="77777777" w:rsidR="00B94383" w:rsidRPr="000910EB" w:rsidRDefault="00B94383" w:rsidP="00B94383">
      <w:pPr>
        <w:spacing w:after="0" w:line="240" w:lineRule="auto"/>
        <w:jc w:val="both"/>
        <w:outlineLvl w:val="0"/>
        <w:rPr>
          <w:rFonts w:ascii="Times New Roman" w:eastAsia="Times New Roman" w:hAnsi="Times New Roman" w:cs="Times New Roman"/>
          <w:sz w:val="24"/>
          <w:szCs w:val="24"/>
          <w:lang w:eastAsia="ru-RU"/>
        </w:rPr>
      </w:pPr>
      <w:r w:rsidRPr="000910EB">
        <w:rPr>
          <w:rFonts w:ascii="Times New Roman" w:eastAsia="Times New Roman" w:hAnsi="Times New Roman" w:cs="Times New Roman"/>
          <w:sz w:val="24"/>
          <w:szCs w:val="24"/>
          <w:lang w:eastAsia="ru-RU"/>
        </w:rPr>
        <w:t>А) вправе относить в зачет дополнительную сумму налога на добавленную стоимость;</w:t>
      </w:r>
    </w:p>
    <w:p w14:paraId="176A71ED" w14:textId="77777777" w:rsidR="00B94383" w:rsidRPr="000910EB" w:rsidRDefault="00B94383" w:rsidP="00B94383">
      <w:pPr>
        <w:spacing w:after="0" w:line="240" w:lineRule="auto"/>
        <w:jc w:val="both"/>
        <w:outlineLvl w:val="0"/>
        <w:rPr>
          <w:rFonts w:ascii="Times New Roman" w:eastAsia="Times New Roman" w:hAnsi="Times New Roman" w:cs="Times New Roman"/>
          <w:sz w:val="24"/>
          <w:szCs w:val="24"/>
          <w:lang w:eastAsia="ru-RU"/>
        </w:rPr>
      </w:pPr>
      <w:r w:rsidRPr="000910EB">
        <w:rPr>
          <w:rFonts w:ascii="Times New Roman" w:eastAsia="Times New Roman" w:hAnsi="Times New Roman" w:cs="Times New Roman"/>
          <w:sz w:val="24"/>
          <w:szCs w:val="24"/>
          <w:lang w:val="en-US" w:eastAsia="ru-RU"/>
        </w:rPr>
        <w:t>B</w:t>
      </w:r>
      <w:r w:rsidRPr="000910EB">
        <w:rPr>
          <w:rFonts w:ascii="Times New Roman" w:eastAsia="Times New Roman" w:hAnsi="Times New Roman" w:cs="Times New Roman"/>
          <w:sz w:val="24"/>
          <w:szCs w:val="24"/>
          <w:lang w:eastAsia="ru-RU"/>
        </w:rPr>
        <w:t>) вправе при соблюдении условий, установленных Налоговым кодексом, уменьшить исчисленный налог на добавленную стоимость на 100%;</w:t>
      </w:r>
    </w:p>
    <w:p w14:paraId="69A1459F" w14:textId="77777777" w:rsidR="00B94383" w:rsidRPr="000910EB" w:rsidRDefault="00B94383" w:rsidP="00B94383">
      <w:pPr>
        <w:spacing w:after="0" w:line="240" w:lineRule="auto"/>
        <w:jc w:val="both"/>
        <w:outlineLvl w:val="0"/>
        <w:rPr>
          <w:rFonts w:ascii="Times New Roman" w:eastAsia="Times New Roman" w:hAnsi="Times New Roman" w:cs="Times New Roman"/>
          <w:sz w:val="24"/>
          <w:szCs w:val="24"/>
          <w:lang w:eastAsia="ru-RU"/>
        </w:rPr>
      </w:pPr>
      <w:r w:rsidRPr="000910EB">
        <w:rPr>
          <w:rFonts w:ascii="Times New Roman" w:eastAsia="Times New Roman" w:hAnsi="Times New Roman" w:cs="Times New Roman"/>
          <w:sz w:val="24"/>
          <w:szCs w:val="24"/>
          <w:lang w:val="en-US" w:eastAsia="ru-RU"/>
        </w:rPr>
        <w:t>C</w:t>
      </w:r>
      <w:r w:rsidRPr="000910EB">
        <w:rPr>
          <w:rFonts w:ascii="Times New Roman" w:eastAsia="Times New Roman" w:hAnsi="Times New Roman" w:cs="Times New Roman"/>
          <w:sz w:val="24"/>
          <w:szCs w:val="24"/>
          <w:lang w:eastAsia="ru-RU"/>
        </w:rPr>
        <w:t>) не вправе при соблюдении условий, установленных Налоговым кодексом, применить нулевую ставку налога на добавленную стоимость по экспорту продукции;</w:t>
      </w:r>
    </w:p>
    <w:p w14:paraId="6AF8CB43" w14:textId="77777777" w:rsidR="00B94383" w:rsidRPr="000910EB" w:rsidRDefault="00B94383" w:rsidP="00B94383">
      <w:pPr>
        <w:spacing w:after="0" w:line="240" w:lineRule="auto"/>
        <w:jc w:val="both"/>
        <w:outlineLvl w:val="0"/>
        <w:rPr>
          <w:rFonts w:ascii="Times New Roman" w:eastAsia="Times New Roman" w:hAnsi="Times New Roman" w:cs="Times New Roman"/>
          <w:sz w:val="24"/>
          <w:szCs w:val="24"/>
          <w:lang w:eastAsia="ru-RU"/>
        </w:rPr>
      </w:pPr>
      <w:r w:rsidRPr="000910EB">
        <w:rPr>
          <w:rFonts w:ascii="Times New Roman" w:eastAsia="Times New Roman" w:hAnsi="Times New Roman" w:cs="Times New Roman"/>
          <w:sz w:val="24"/>
          <w:szCs w:val="24"/>
          <w:lang w:val="en-US" w:eastAsia="ru-RU"/>
        </w:rPr>
        <w:t>D</w:t>
      </w:r>
      <w:r w:rsidRPr="000910EB">
        <w:rPr>
          <w:rFonts w:ascii="Times New Roman" w:eastAsia="Times New Roman" w:hAnsi="Times New Roman" w:cs="Times New Roman"/>
          <w:sz w:val="24"/>
          <w:szCs w:val="24"/>
          <w:lang w:eastAsia="ru-RU"/>
        </w:rPr>
        <w:t>) уменьшает НДС к уплате на 70%.</w:t>
      </w:r>
    </w:p>
    <w:p w14:paraId="348F2396" w14:textId="659AB5C2" w:rsidR="00C8785A" w:rsidRPr="000910EB" w:rsidRDefault="00C8785A" w:rsidP="00B94383">
      <w:pPr>
        <w:spacing w:after="0" w:line="240" w:lineRule="auto"/>
        <w:jc w:val="both"/>
        <w:rPr>
          <w:rFonts w:ascii="Times New Roman" w:eastAsia="Calibri" w:hAnsi="Times New Roman" w:cs="Times New Roman"/>
          <w:b/>
          <w:iCs/>
          <w:sz w:val="24"/>
          <w:szCs w:val="24"/>
          <w:lang w:bidi="en-US"/>
        </w:rPr>
      </w:pPr>
    </w:p>
    <w:p w14:paraId="54531B5E" w14:textId="77777777" w:rsidR="00B94383" w:rsidRPr="000910EB" w:rsidRDefault="000526E7" w:rsidP="00B94383">
      <w:pPr>
        <w:tabs>
          <w:tab w:val="num" w:pos="900"/>
        </w:tabs>
        <w:spacing w:after="0" w:line="240" w:lineRule="auto"/>
        <w:jc w:val="both"/>
        <w:rPr>
          <w:rFonts w:ascii="Times New Roman" w:eastAsia="Times New Roman" w:hAnsi="Times New Roman" w:cs="Times New Roman"/>
          <w:b/>
          <w:sz w:val="24"/>
          <w:szCs w:val="24"/>
          <w:lang w:eastAsia="ru-RU"/>
        </w:rPr>
      </w:pPr>
      <w:r w:rsidRPr="000910EB">
        <w:rPr>
          <w:rFonts w:ascii="Times New Roman" w:eastAsia="Calibri" w:hAnsi="Times New Roman" w:cs="Times New Roman"/>
          <w:b/>
          <w:iCs/>
          <w:sz w:val="24"/>
          <w:szCs w:val="24"/>
          <w:lang w:bidi="en-US"/>
        </w:rPr>
        <w:t xml:space="preserve">6. </w:t>
      </w:r>
      <w:r w:rsidR="00B94383" w:rsidRPr="000910EB">
        <w:rPr>
          <w:rFonts w:ascii="Times New Roman" w:eastAsia="Times New Roman" w:hAnsi="Times New Roman" w:cs="Times New Roman"/>
          <w:b/>
          <w:sz w:val="24"/>
          <w:szCs w:val="24"/>
          <w:lang w:eastAsia="ru-RU"/>
        </w:rPr>
        <w:t>Декларация по налогу на игорный бизнес представляется в налоговый орган не позднее:</w:t>
      </w:r>
    </w:p>
    <w:p w14:paraId="134DC24A" w14:textId="77777777" w:rsidR="00B94383" w:rsidRPr="000910EB" w:rsidRDefault="00B94383" w:rsidP="00B94383">
      <w:pPr>
        <w:tabs>
          <w:tab w:val="num" w:pos="900"/>
        </w:tabs>
        <w:spacing w:after="0" w:line="240" w:lineRule="auto"/>
        <w:jc w:val="both"/>
        <w:rPr>
          <w:rFonts w:ascii="Times New Roman" w:eastAsia="Times New Roman" w:hAnsi="Times New Roman" w:cs="Times New Roman"/>
          <w:sz w:val="24"/>
          <w:szCs w:val="24"/>
          <w:lang w:eastAsia="ru-RU"/>
        </w:rPr>
      </w:pPr>
      <w:r w:rsidRPr="000910EB">
        <w:rPr>
          <w:rFonts w:ascii="Times New Roman" w:eastAsia="Times New Roman" w:hAnsi="Times New Roman" w:cs="Times New Roman"/>
          <w:sz w:val="24"/>
          <w:szCs w:val="24"/>
          <w:lang w:eastAsia="ru-RU"/>
        </w:rPr>
        <w:t>А) 25 числа второго месяца, следующего за отчетным месяцем;</w:t>
      </w:r>
    </w:p>
    <w:p w14:paraId="29233BE5" w14:textId="77777777" w:rsidR="00B94383" w:rsidRPr="000910EB" w:rsidRDefault="00B94383" w:rsidP="00B94383">
      <w:pPr>
        <w:tabs>
          <w:tab w:val="num" w:pos="900"/>
        </w:tabs>
        <w:spacing w:after="0" w:line="240" w:lineRule="auto"/>
        <w:jc w:val="both"/>
        <w:rPr>
          <w:rFonts w:ascii="Times New Roman" w:eastAsia="Times New Roman" w:hAnsi="Times New Roman" w:cs="Times New Roman"/>
          <w:sz w:val="24"/>
          <w:szCs w:val="24"/>
          <w:lang w:eastAsia="ru-RU"/>
        </w:rPr>
      </w:pPr>
      <w:r w:rsidRPr="000910EB">
        <w:rPr>
          <w:rFonts w:ascii="Times New Roman" w:eastAsia="Times New Roman" w:hAnsi="Times New Roman" w:cs="Times New Roman"/>
          <w:sz w:val="24"/>
          <w:szCs w:val="24"/>
          <w:lang w:val="en-US" w:eastAsia="ru-RU"/>
        </w:rPr>
        <w:t>B</w:t>
      </w:r>
      <w:r w:rsidRPr="000910EB">
        <w:rPr>
          <w:rFonts w:ascii="Times New Roman" w:eastAsia="Times New Roman" w:hAnsi="Times New Roman" w:cs="Times New Roman"/>
          <w:sz w:val="24"/>
          <w:szCs w:val="24"/>
          <w:lang w:eastAsia="ru-RU"/>
        </w:rPr>
        <w:t>) 25 числа месяца, следующего за отчетным месяцем;</w:t>
      </w:r>
    </w:p>
    <w:p w14:paraId="47BD7DB5" w14:textId="77777777" w:rsidR="00B94383" w:rsidRPr="000910EB" w:rsidRDefault="00B94383" w:rsidP="00B94383">
      <w:pPr>
        <w:tabs>
          <w:tab w:val="num" w:pos="900"/>
        </w:tabs>
        <w:spacing w:after="0" w:line="240" w:lineRule="auto"/>
        <w:jc w:val="both"/>
        <w:rPr>
          <w:rFonts w:ascii="Times New Roman" w:eastAsia="Times New Roman" w:hAnsi="Times New Roman" w:cs="Times New Roman"/>
          <w:sz w:val="24"/>
          <w:szCs w:val="24"/>
          <w:lang w:eastAsia="ru-RU"/>
        </w:rPr>
      </w:pPr>
      <w:r w:rsidRPr="000910EB">
        <w:rPr>
          <w:rFonts w:ascii="Times New Roman" w:eastAsia="Times New Roman" w:hAnsi="Times New Roman" w:cs="Times New Roman"/>
          <w:sz w:val="24"/>
          <w:szCs w:val="24"/>
          <w:lang w:val="en-US" w:eastAsia="ru-RU"/>
        </w:rPr>
        <w:t>C</w:t>
      </w:r>
      <w:r w:rsidRPr="000910EB">
        <w:rPr>
          <w:rFonts w:ascii="Times New Roman" w:eastAsia="Times New Roman" w:hAnsi="Times New Roman" w:cs="Times New Roman"/>
          <w:sz w:val="24"/>
          <w:szCs w:val="24"/>
          <w:lang w:eastAsia="ru-RU"/>
        </w:rPr>
        <w:t>) 15 числа второго месяца, следующего за отчетным кварталом;</w:t>
      </w:r>
    </w:p>
    <w:p w14:paraId="4B8C6776" w14:textId="77777777" w:rsidR="00B94383" w:rsidRPr="000910EB" w:rsidRDefault="00B94383" w:rsidP="00B94383">
      <w:pPr>
        <w:tabs>
          <w:tab w:val="num" w:pos="900"/>
        </w:tabs>
        <w:spacing w:after="0" w:line="240" w:lineRule="auto"/>
        <w:jc w:val="both"/>
        <w:rPr>
          <w:rFonts w:ascii="Times New Roman" w:eastAsia="Times New Roman" w:hAnsi="Times New Roman" w:cs="Times New Roman"/>
          <w:sz w:val="24"/>
          <w:szCs w:val="24"/>
          <w:lang w:eastAsia="ru-RU"/>
        </w:rPr>
      </w:pPr>
      <w:r w:rsidRPr="000910EB">
        <w:rPr>
          <w:rFonts w:ascii="Times New Roman" w:eastAsia="Times New Roman" w:hAnsi="Times New Roman" w:cs="Times New Roman"/>
          <w:sz w:val="24"/>
          <w:szCs w:val="24"/>
          <w:lang w:val="en-US" w:eastAsia="ru-RU"/>
        </w:rPr>
        <w:t>D</w:t>
      </w:r>
      <w:r w:rsidRPr="000910EB">
        <w:rPr>
          <w:rFonts w:ascii="Times New Roman" w:eastAsia="Times New Roman" w:hAnsi="Times New Roman" w:cs="Times New Roman"/>
          <w:sz w:val="24"/>
          <w:szCs w:val="24"/>
          <w:lang w:eastAsia="ru-RU"/>
        </w:rPr>
        <w:t>) 15 числа месяца, следующего за отчетным месяцем.</w:t>
      </w:r>
    </w:p>
    <w:p w14:paraId="36526B90" w14:textId="646A0A7C" w:rsidR="00BE248E" w:rsidRPr="000910EB" w:rsidRDefault="00BE248E" w:rsidP="00B94383">
      <w:pPr>
        <w:spacing w:after="0" w:line="240" w:lineRule="auto"/>
        <w:jc w:val="both"/>
        <w:rPr>
          <w:rFonts w:ascii="Times New Roman" w:eastAsia="Times New Roman" w:hAnsi="Times New Roman" w:cs="Times New Roman"/>
          <w:lang w:eastAsia="ru-RU"/>
        </w:rPr>
      </w:pPr>
    </w:p>
    <w:p w14:paraId="0FE8CE47" w14:textId="77777777" w:rsidR="00B94383" w:rsidRPr="000910EB" w:rsidRDefault="000526E7" w:rsidP="00B94383">
      <w:pPr>
        <w:spacing w:after="0" w:line="240" w:lineRule="auto"/>
        <w:jc w:val="both"/>
        <w:rPr>
          <w:rFonts w:ascii="Times New Roman" w:eastAsia="Times New Roman" w:hAnsi="Times New Roman" w:cs="Times New Roman"/>
          <w:b/>
          <w:bCs/>
          <w:sz w:val="24"/>
          <w:szCs w:val="24"/>
          <w:lang w:eastAsia="ru-RU"/>
        </w:rPr>
      </w:pPr>
      <w:r w:rsidRPr="000910EB">
        <w:rPr>
          <w:rFonts w:ascii="Times New Roman" w:eastAsia="Calibri" w:hAnsi="Times New Roman" w:cs="Times New Roman"/>
          <w:b/>
          <w:iCs/>
          <w:sz w:val="24"/>
          <w:szCs w:val="24"/>
          <w:lang w:bidi="en-US"/>
        </w:rPr>
        <w:lastRenderedPageBreak/>
        <w:t xml:space="preserve">7. </w:t>
      </w:r>
      <w:r w:rsidR="00B94383" w:rsidRPr="000910EB">
        <w:rPr>
          <w:rFonts w:ascii="Times New Roman" w:eastAsia="Times New Roman" w:hAnsi="Times New Roman" w:cs="Times New Roman"/>
          <w:b/>
          <w:bCs/>
          <w:sz w:val="24"/>
          <w:szCs w:val="24"/>
          <w:lang w:eastAsia="ru-RU"/>
        </w:rPr>
        <w:t>Налоговая проверка проводится на основании:</w:t>
      </w:r>
    </w:p>
    <w:p w14:paraId="713E2579" w14:textId="77777777" w:rsidR="00B94383" w:rsidRPr="000910EB" w:rsidRDefault="00B94383" w:rsidP="00B94383">
      <w:pPr>
        <w:spacing w:after="0" w:line="240" w:lineRule="auto"/>
        <w:jc w:val="both"/>
        <w:rPr>
          <w:rFonts w:ascii="Times New Roman" w:eastAsia="Times New Roman" w:hAnsi="Times New Roman" w:cs="Times New Roman"/>
          <w:bCs/>
          <w:sz w:val="24"/>
          <w:szCs w:val="24"/>
          <w:lang w:eastAsia="ru-RU"/>
        </w:rPr>
      </w:pPr>
      <w:r w:rsidRPr="000910EB">
        <w:rPr>
          <w:rFonts w:ascii="Times New Roman" w:eastAsia="Times New Roman" w:hAnsi="Times New Roman" w:cs="Times New Roman"/>
          <w:bCs/>
          <w:sz w:val="24"/>
          <w:szCs w:val="24"/>
          <w:lang w:eastAsia="ru-RU"/>
        </w:rPr>
        <w:t>А) решения вышестоящего органа;</w:t>
      </w:r>
    </w:p>
    <w:p w14:paraId="78308F2F" w14:textId="77777777" w:rsidR="00B94383" w:rsidRPr="000910EB" w:rsidRDefault="00B94383" w:rsidP="00B94383">
      <w:pPr>
        <w:spacing w:after="0" w:line="240" w:lineRule="auto"/>
        <w:jc w:val="both"/>
        <w:rPr>
          <w:rFonts w:ascii="Times New Roman" w:eastAsia="Times New Roman" w:hAnsi="Times New Roman" w:cs="Times New Roman"/>
          <w:bCs/>
          <w:sz w:val="24"/>
          <w:szCs w:val="24"/>
          <w:lang w:eastAsia="ru-RU"/>
        </w:rPr>
      </w:pPr>
      <w:r w:rsidRPr="000910EB">
        <w:rPr>
          <w:rFonts w:ascii="Times New Roman" w:eastAsia="Times New Roman" w:hAnsi="Times New Roman" w:cs="Times New Roman"/>
          <w:bCs/>
          <w:sz w:val="24"/>
          <w:szCs w:val="24"/>
          <w:lang w:val="en-US" w:eastAsia="ru-RU"/>
        </w:rPr>
        <w:t>B</w:t>
      </w:r>
      <w:r w:rsidRPr="000910EB">
        <w:rPr>
          <w:rFonts w:ascii="Times New Roman" w:eastAsia="Times New Roman" w:hAnsi="Times New Roman" w:cs="Times New Roman"/>
          <w:bCs/>
          <w:sz w:val="24"/>
          <w:szCs w:val="24"/>
          <w:lang w:eastAsia="ru-RU"/>
        </w:rPr>
        <w:t>) плана проверок;</w:t>
      </w:r>
    </w:p>
    <w:p w14:paraId="79F20491" w14:textId="77777777" w:rsidR="00B94383" w:rsidRPr="000910EB" w:rsidRDefault="00B94383" w:rsidP="00B94383">
      <w:pPr>
        <w:spacing w:after="0" w:line="240" w:lineRule="auto"/>
        <w:jc w:val="both"/>
        <w:rPr>
          <w:rFonts w:ascii="Times New Roman" w:eastAsia="Times New Roman" w:hAnsi="Times New Roman" w:cs="Times New Roman"/>
          <w:b/>
          <w:bCs/>
          <w:i/>
          <w:sz w:val="24"/>
          <w:szCs w:val="24"/>
          <w:lang w:eastAsia="ru-RU"/>
        </w:rPr>
      </w:pPr>
      <w:r w:rsidRPr="000910EB">
        <w:rPr>
          <w:rFonts w:ascii="Times New Roman" w:eastAsia="Times New Roman" w:hAnsi="Times New Roman" w:cs="Times New Roman"/>
          <w:bCs/>
          <w:sz w:val="24"/>
          <w:szCs w:val="24"/>
          <w:lang w:val="en-US" w:eastAsia="ru-RU"/>
        </w:rPr>
        <w:t>C</w:t>
      </w:r>
      <w:r w:rsidRPr="000910EB">
        <w:rPr>
          <w:rFonts w:ascii="Times New Roman" w:eastAsia="Times New Roman" w:hAnsi="Times New Roman" w:cs="Times New Roman"/>
          <w:bCs/>
          <w:sz w:val="24"/>
          <w:szCs w:val="24"/>
          <w:lang w:eastAsia="ru-RU"/>
        </w:rPr>
        <w:t xml:space="preserve">) предписания; </w:t>
      </w:r>
    </w:p>
    <w:p w14:paraId="54A630AD" w14:textId="77777777" w:rsidR="00B94383" w:rsidRPr="000910EB" w:rsidRDefault="00B94383" w:rsidP="00B94383">
      <w:pPr>
        <w:spacing w:after="0" w:line="240" w:lineRule="auto"/>
        <w:jc w:val="both"/>
        <w:rPr>
          <w:rFonts w:ascii="Times New Roman" w:eastAsia="Times New Roman" w:hAnsi="Times New Roman" w:cs="Times New Roman"/>
          <w:bCs/>
          <w:sz w:val="24"/>
          <w:szCs w:val="24"/>
          <w:lang w:eastAsia="ru-RU"/>
        </w:rPr>
      </w:pPr>
      <w:r w:rsidRPr="000910EB">
        <w:rPr>
          <w:rFonts w:ascii="Times New Roman" w:eastAsia="Times New Roman" w:hAnsi="Times New Roman" w:cs="Times New Roman"/>
          <w:bCs/>
          <w:sz w:val="24"/>
          <w:szCs w:val="24"/>
          <w:lang w:val="en-US" w:eastAsia="ru-RU"/>
        </w:rPr>
        <w:t>D</w:t>
      </w:r>
      <w:r w:rsidRPr="000910EB">
        <w:rPr>
          <w:rFonts w:ascii="Times New Roman" w:eastAsia="Times New Roman" w:hAnsi="Times New Roman" w:cs="Times New Roman"/>
          <w:bCs/>
          <w:sz w:val="24"/>
          <w:szCs w:val="24"/>
          <w:lang w:eastAsia="ru-RU"/>
        </w:rPr>
        <w:t>) приказа уполномоченного органа.</w:t>
      </w:r>
    </w:p>
    <w:p w14:paraId="23163459" w14:textId="06A63C63" w:rsidR="00966000" w:rsidRPr="000910EB" w:rsidRDefault="00966000" w:rsidP="00B94383">
      <w:pPr>
        <w:spacing w:after="0" w:line="240" w:lineRule="auto"/>
        <w:jc w:val="both"/>
        <w:rPr>
          <w:rFonts w:ascii="Times New Roman" w:eastAsia="Times New Roman" w:hAnsi="Times New Roman" w:cs="Times New Roman"/>
          <w:bCs/>
          <w:iCs/>
          <w:sz w:val="24"/>
          <w:szCs w:val="24"/>
          <w:lang w:eastAsia="ru-RU"/>
        </w:rPr>
      </w:pPr>
    </w:p>
    <w:p w14:paraId="351B8D99" w14:textId="77777777" w:rsidR="00B94383" w:rsidRPr="000910EB" w:rsidRDefault="000526E7" w:rsidP="00B94383">
      <w:pPr>
        <w:spacing w:after="0" w:line="240" w:lineRule="auto"/>
        <w:jc w:val="both"/>
        <w:rPr>
          <w:rFonts w:ascii="Times New Roman" w:eastAsia="Times New Roman" w:hAnsi="Times New Roman" w:cs="Times New Roman"/>
          <w:b/>
          <w:sz w:val="24"/>
          <w:szCs w:val="24"/>
          <w:lang w:eastAsia="ru-RU"/>
        </w:rPr>
      </w:pPr>
      <w:r w:rsidRPr="000910EB">
        <w:rPr>
          <w:rFonts w:ascii="Times New Roman" w:eastAsia="Times New Roman" w:hAnsi="Times New Roman" w:cs="Times New Roman"/>
          <w:b/>
          <w:sz w:val="24"/>
          <w:szCs w:val="24"/>
          <w:lang w:eastAsia="ru-RU"/>
        </w:rPr>
        <w:t xml:space="preserve">8. </w:t>
      </w:r>
      <w:r w:rsidR="00B94383" w:rsidRPr="000910EB">
        <w:rPr>
          <w:rFonts w:ascii="Times New Roman" w:eastAsia="Times New Roman" w:hAnsi="Times New Roman" w:cs="Times New Roman"/>
          <w:b/>
          <w:sz w:val="24"/>
          <w:szCs w:val="24"/>
          <w:lang w:eastAsia="ru-RU"/>
        </w:rPr>
        <w:t>Юридическое лицо осуществило выплату заработной платы работнику за апрель в мае 2025 года. Социальный налог подлежит уплате в бюджет не позднее:</w:t>
      </w:r>
    </w:p>
    <w:p w14:paraId="7D13E5BE" w14:textId="77777777" w:rsidR="00B94383" w:rsidRPr="000910EB" w:rsidRDefault="00B94383" w:rsidP="00B94383">
      <w:pPr>
        <w:spacing w:after="0" w:line="240" w:lineRule="auto"/>
        <w:jc w:val="both"/>
        <w:rPr>
          <w:rFonts w:ascii="Times New Roman" w:eastAsia="Times New Roman" w:hAnsi="Times New Roman" w:cs="Times New Roman"/>
          <w:bCs/>
          <w:iCs/>
          <w:sz w:val="24"/>
          <w:szCs w:val="24"/>
          <w:lang w:eastAsia="ru-RU"/>
        </w:rPr>
      </w:pPr>
      <w:r w:rsidRPr="000910EB">
        <w:rPr>
          <w:rFonts w:ascii="Times New Roman" w:eastAsia="Times New Roman" w:hAnsi="Times New Roman" w:cs="Times New Roman"/>
          <w:bCs/>
          <w:iCs/>
          <w:sz w:val="24"/>
          <w:szCs w:val="24"/>
          <w:lang w:val="en-US" w:eastAsia="ru-RU"/>
        </w:rPr>
        <w:t>A</w:t>
      </w:r>
      <w:r w:rsidRPr="000910EB">
        <w:rPr>
          <w:rFonts w:ascii="Times New Roman" w:eastAsia="Times New Roman" w:hAnsi="Times New Roman" w:cs="Times New Roman"/>
          <w:bCs/>
          <w:iCs/>
          <w:sz w:val="24"/>
          <w:szCs w:val="24"/>
          <w:lang w:eastAsia="ru-RU"/>
        </w:rPr>
        <w:t>) 25 рабочих дней месяца, следующего за месяцем выплаты;</w:t>
      </w:r>
    </w:p>
    <w:p w14:paraId="7F61AEF1" w14:textId="77777777" w:rsidR="00B94383" w:rsidRPr="000910EB" w:rsidRDefault="00B94383" w:rsidP="00B94383">
      <w:pPr>
        <w:spacing w:after="0" w:line="240" w:lineRule="auto"/>
        <w:jc w:val="both"/>
        <w:rPr>
          <w:rFonts w:ascii="Times New Roman" w:eastAsia="Times New Roman" w:hAnsi="Times New Roman" w:cs="Times New Roman"/>
          <w:sz w:val="24"/>
          <w:szCs w:val="24"/>
          <w:lang w:eastAsia="ru-RU"/>
        </w:rPr>
      </w:pPr>
      <w:r w:rsidRPr="000910EB">
        <w:rPr>
          <w:rFonts w:ascii="Times New Roman" w:eastAsia="Times New Roman" w:hAnsi="Times New Roman" w:cs="Times New Roman"/>
          <w:sz w:val="24"/>
          <w:szCs w:val="24"/>
          <w:lang w:val="en-US" w:eastAsia="ru-RU"/>
        </w:rPr>
        <w:t>B</w:t>
      </w:r>
      <w:r w:rsidRPr="000910EB">
        <w:rPr>
          <w:rFonts w:ascii="Times New Roman" w:eastAsia="Times New Roman" w:hAnsi="Times New Roman" w:cs="Times New Roman"/>
          <w:sz w:val="24"/>
          <w:szCs w:val="24"/>
          <w:lang w:eastAsia="ru-RU"/>
        </w:rPr>
        <w:t>) 10 апреля 2025 года;</w:t>
      </w:r>
    </w:p>
    <w:p w14:paraId="61815CBE" w14:textId="77777777" w:rsidR="00B94383" w:rsidRPr="000910EB" w:rsidRDefault="00B94383" w:rsidP="00B94383">
      <w:pPr>
        <w:spacing w:after="0" w:line="240" w:lineRule="auto"/>
        <w:jc w:val="both"/>
        <w:rPr>
          <w:rFonts w:ascii="Times New Roman" w:eastAsia="Times New Roman" w:hAnsi="Times New Roman" w:cs="Times New Roman"/>
          <w:b/>
          <w:bCs/>
          <w:i/>
          <w:iCs/>
          <w:sz w:val="24"/>
          <w:szCs w:val="24"/>
          <w:lang w:eastAsia="ru-RU"/>
        </w:rPr>
      </w:pPr>
      <w:r w:rsidRPr="000910EB">
        <w:rPr>
          <w:rFonts w:ascii="Times New Roman" w:eastAsia="Times New Roman" w:hAnsi="Times New Roman" w:cs="Times New Roman"/>
          <w:bCs/>
          <w:iCs/>
          <w:sz w:val="24"/>
          <w:szCs w:val="24"/>
          <w:lang w:val="en-US" w:eastAsia="ru-RU"/>
        </w:rPr>
        <w:t>C</w:t>
      </w:r>
      <w:r w:rsidRPr="000910EB">
        <w:rPr>
          <w:rFonts w:ascii="Times New Roman" w:eastAsia="Times New Roman" w:hAnsi="Times New Roman" w:cs="Times New Roman"/>
          <w:bCs/>
          <w:iCs/>
          <w:sz w:val="24"/>
          <w:szCs w:val="24"/>
          <w:lang w:eastAsia="ru-RU"/>
        </w:rPr>
        <w:t xml:space="preserve">) 25 мая 2025 года;     </w:t>
      </w:r>
    </w:p>
    <w:p w14:paraId="3ACFD557" w14:textId="77777777" w:rsidR="00B94383" w:rsidRPr="000910EB" w:rsidRDefault="00B94383" w:rsidP="00B94383">
      <w:pPr>
        <w:spacing w:after="0" w:line="240" w:lineRule="auto"/>
        <w:jc w:val="both"/>
        <w:rPr>
          <w:rFonts w:ascii="Times New Roman" w:eastAsia="Times New Roman" w:hAnsi="Times New Roman" w:cs="Times New Roman"/>
          <w:sz w:val="24"/>
          <w:szCs w:val="24"/>
          <w:lang w:eastAsia="ru-RU"/>
        </w:rPr>
      </w:pPr>
      <w:r w:rsidRPr="000910EB">
        <w:rPr>
          <w:rFonts w:ascii="Times New Roman" w:eastAsia="Times New Roman" w:hAnsi="Times New Roman" w:cs="Times New Roman"/>
          <w:sz w:val="24"/>
          <w:szCs w:val="24"/>
          <w:lang w:val="en-US" w:eastAsia="ru-RU"/>
        </w:rPr>
        <w:t>D</w:t>
      </w:r>
      <w:r w:rsidRPr="000910EB">
        <w:rPr>
          <w:rFonts w:ascii="Times New Roman" w:eastAsia="Times New Roman" w:hAnsi="Times New Roman" w:cs="Times New Roman"/>
          <w:sz w:val="24"/>
          <w:szCs w:val="24"/>
          <w:lang w:eastAsia="ru-RU"/>
        </w:rPr>
        <w:t>) 25 июня 2025 года.</w:t>
      </w:r>
    </w:p>
    <w:p w14:paraId="60030383" w14:textId="52384F29" w:rsidR="005003E7" w:rsidRPr="000910EB" w:rsidRDefault="005003E7" w:rsidP="00B94383">
      <w:pPr>
        <w:spacing w:after="0" w:line="240" w:lineRule="auto"/>
        <w:jc w:val="both"/>
        <w:rPr>
          <w:rFonts w:ascii="Times New Roman" w:eastAsia="Times New Roman" w:hAnsi="Times New Roman" w:cs="Times New Roman"/>
          <w:sz w:val="24"/>
          <w:szCs w:val="32"/>
          <w:lang w:eastAsia="ru-RU"/>
        </w:rPr>
      </w:pPr>
    </w:p>
    <w:p w14:paraId="2C43C8B0" w14:textId="77777777" w:rsidR="00B94383" w:rsidRPr="000910EB" w:rsidRDefault="000526E7" w:rsidP="00B94383">
      <w:pPr>
        <w:pStyle w:val="a5"/>
        <w:spacing w:after="0" w:line="240" w:lineRule="auto"/>
        <w:ind w:left="0"/>
        <w:jc w:val="both"/>
        <w:rPr>
          <w:rFonts w:ascii="Times New Roman" w:eastAsia="Times New Roman" w:hAnsi="Times New Roman" w:cs="Times New Roman"/>
          <w:b/>
          <w:bCs/>
          <w:sz w:val="24"/>
          <w:szCs w:val="24"/>
          <w:shd w:val="clear" w:color="auto" w:fill="FFFFFF"/>
          <w:lang w:eastAsia="ru-RU"/>
        </w:rPr>
      </w:pPr>
      <w:r w:rsidRPr="000910EB">
        <w:rPr>
          <w:rFonts w:ascii="Times New Roman" w:eastAsia="Times New Roman" w:hAnsi="Times New Roman" w:cs="Times New Roman"/>
          <w:b/>
          <w:sz w:val="24"/>
          <w:szCs w:val="24"/>
          <w:lang w:eastAsia="ru-RU"/>
        </w:rPr>
        <w:t xml:space="preserve">9. </w:t>
      </w:r>
      <w:r w:rsidR="00B94383" w:rsidRPr="000910EB">
        <w:rPr>
          <w:rFonts w:ascii="Times New Roman" w:eastAsia="Times New Roman" w:hAnsi="Times New Roman" w:cs="Times New Roman"/>
          <w:b/>
          <w:bCs/>
          <w:sz w:val="24"/>
          <w:szCs w:val="24"/>
          <w:shd w:val="clear" w:color="auto" w:fill="FFFFFF"/>
          <w:lang w:eastAsia="ru-RU"/>
        </w:rPr>
        <w:t xml:space="preserve">При досрочном прекращении действия соглашения об инвестициях преференции по налогам и гарантия стабильности налогового законодательства Республики Казахстан: </w:t>
      </w:r>
    </w:p>
    <w:p w14:paraId="3F76E4B4" w14:textId="77777777" w:rsidR="00B94383" w:rsidRPr="000910EB" w:rsidRDefault="00B94383" w:rsidP="00B94383">
      <w:pPr>
        <w:spacing w:after="0" w:line="240" w:lineRule="auto"/>
        <w:jc w:val="both"/>
        <w:rPr>
          <w:rFonts w:ascii="Times New Roman" w:eastAsia="Times New Roman" w:hAnsi="Times New Roman" w:cs="Times New Roman"/>
          <w:sz w:val="24"/>
          <w:szCs w:val="24"/>
          <w:lang w:eastAsia="ru-RU"/>
        </w:rPr>
      </w:pPr>
      <w:r w:rsidRPr="000910EB">
        <w:rPr>
          <w:rFonts w:ascii="Times New Roman" w:eastAsia="Times New Roman" w:hAnsi="Times New Roman" w:cs="Times New Roman"/>
          <w:sz w:val="24"/>
          <w:szCs w:val="24"/>
          <w:lang w:eastAsia="ru-RU"/>
        </w:rPr>
        <w:t>А)</w:t>
      </w:r>
      <w:r w:rsidRPr="000910EB">
        <w:rPr>
          <w:rFonts w:ascii="Times New Roman" w:eastAsia="Times New Roman" w:hAnsi="Times New Roman" w:cs="Times New Roman"/>
          <w:sz w:val="24"/>
          <w:szCs w:val="24"/>
          <w:shd w:val="clear" w:color="auto" w:fill="FFFFFF"/>
          <w:lang w:eastAsia="ru-RU"/>
        </w:rPr>
        <w:t xml:space="preserve"> аннулируются с 1 числа следующего года</w:t>
      </w:r>
      <w:r w:rsidRPr="000910EB">
        <w:rPr>
          <w:rFonts w:ascii="Times New Roman" w:eastAsia="Times New Roman" w:hAnsi="Times New Roman" w:cs="Times New Roman"/>
          <w:sz w:val="24"/>
          <w:szCs w:val="24"/>
          <w:lang w:eastAsia="ru-RU"/>
        </w:rPr>
        <w:t>;</w:t>
      </w:r>
    </w:p>
    <w:p w14:paraId="4F3092EC" w14:textId="77777777" w:rsidR="00B94383" w:rsidRPr="000910EB" w:rsidRDefault="00B94383" w:rsidP="00B94383">
      <w:pPr>
        <w:spacing w:after="0" w:line="240" w:lineRule="auto"/>
        <w:jc w:val="both"/>
        <w:rPr>
          <w:rFonts w:ascii="Times New Roman" w:eastAsia="Times New Roman" w:hAnsi="Times New Roman" w:cs="Times New Roman"/>
          <w:sz w:val="24"/>
          <w:szCs w:val="24"/>
          <w:lang w:eastAsia="ru-RU"/>
        </w:rPr>
      </w:pPr>
      <w:r w:rsidRPr="000910EB">
        <w:rPr>
          <w:rFonts w:ascii="Times New Roman" w:eastAsia="Times New Roman" w:hAnsi="Times New Roman" w:cs="Times New Roman"/>
          <w:sz w:val="24"/>
          <w:szCs w:val="24"/>
          <w:lang w:val="en-US" w:eastAsia="ru-RU"/>
        </w:rPr>
        <w:t>B</w:t>
      </w:r>
      <w:r w:rsidRPr="000910EB">
        <w:rPr>
          <w:rFonts w:ascii="Times New Roman" w:eastAsia="Times New Roman" w:hAnsi="Times New Roman" w:cs="Times New Roman"/>
          <w:sz w:val="24"/>
          <w:szCs w:val="24"/>
          <w:lang w:eastAsia="ru-RU"/>
        </w:rPr>
        <w:t xml:space="preserve">) </w:t>
      </w:r>
      <w:r w:rsidRPr="000910EB">
        <w:rPr>
          <w:rFonts w:ascii="Times New Roman" w:eastAsia="Times New Roman" w:hAnsi="Times New Roman" w:cs="Times New Roman"/>
          <w:sz w:val="24"/>
          <w:szCs w:val="24"/>
          <w:shd w:val="clear" w:color="auto" w:fill="FFFFFF"/>
          <w:lang w:eastAsia="ru-RU"/>
        </w:rPr>
        <w:t>аннулируются с 1 числа месяца следующего за отчетным периодом</w:t>
      </w:r>
      <w:r w:rsidRPr="000910EB">
        <w:rPr>
          <w:rFonts w:ascii="Times New Roman" w:eastAsia="Times New Roman" w:hAnsi="Times New Roman" w:cs="Times New Roman"/>
          <w:sz w:val="24"/>
          <w:szCs w:val="24"/>
          <w:lang w:eastAsia="ru-RU"/>
        </w:rPr>
        <w:t>;</w:t>
      </w:r>
    </w:p>
    <w:p w14:paraId="15815728" w14:textId="77777777" w:rsidR="00B94383" w:rsidRPr="000910EB" w:rsidRDefault="00B94383" w:rsidP="00B94383">
      <w:pPr>
        <w:spacing w:after="0" w:line="240" w:lineRule="auto"/>
        <w:jc w:val="both"/>
        <w:rPr>
          <w:rFonts w:ascii="Times New Roman" w:eastAsia="Times New Roman" w:hAnsi="Times New Roman" w:cs="Times New Roman"/>
          <w:sz w:val="24"/>
          <w:szCs w:val="24"/>
          <w:lang w:eastAsia="ru-RU"/>
        </w:rPr>
      </w:pPr>
      <w:r w:rsidRPr="000910EB">
        <w:rPr>
          <w:rFonts w:ascii="Times New Roman" w:eastAsia="Times New Roman" w:hAnsi="Times New Roman" w:cs="Times New Roman"/>
          <w:sz w:val="24"/>
          <w:szCs w:val="24"/>
          <w:lang w:val="en-US" w:eastAsia="ru-RU"/>
        </w:rPr>
        <w:t>C</w:t>
      </w:r>
      <w:r w:rsidRPr="000910EB">
        <w:rPr>
          <w:rFonts w:ascii="Times New Roman" w:eastAsia="Times New Roman" w:hAnsi="Times New Roman" w:cs="Times New Roman"/>
          <w:sz w:val="24"/>
          <w:szCs w:val="24"/>
          <w:lang w:eastAsia="ru-RU"/>
        </w:rPr>
        <w:t xml:space="preserve">) </w:t>
      </w:r>
      <w:r w:rsidRPr="000910EB">
        <w:rPr>
          <w:rFonts w:ascii="Times New Roman" w:eastAsia="Times New Roman" w:hAnsi="Times New Roman" w:cs="Times New Roman"/>
          <w:sz w:val="24"/>
          <w:szCs w:val="24"/>
          <w:shd w:val="clear" w:color="auto" w:fill="FFFFFF"/>
          <w:lang w:eastAsia="ru-RU"/>
        </w:rPr>
        <w:t>аннулируются</w:t>
      </w:r>
      <w:r w:rsidRPr="000910EB">
        <w:rPr>
          <w:rFonts w:ascii="Times New Roman" w:eastAsia="Times New Roman" w:hAnsi="Times New Roman" w:cs="Times New Roman"/>
          <w:b/>
          <w:bCs/>
          <w:sz w:val="24"/>
          <w:szCs w:val="24"/>
          <w:shd w:val="clear" w:color="auto" w:fill="FFFFFF"/>
          <w:lang w:eastAsia="ru-RU"/>
        </w:rPr>
        <w:t xml:space="preserve"> </w:t>
      </w:r>
      <w:r w:rsidRPr="000910EB">
        <w:rPr>
          <w:rFonts w:ascii="Times New Roman" w:eastAsia="Times New Roman" w:hAnsi="Times New Roman" w:cs="Times New Roman"/>
          <w:sz w:val="24"/>
          <w:szCs w:val="24"/>
          <w:shd w:val="clear" w:color="auto" w:fill="FFFFFF"/>
          <w:lang w:eastAsia="ru-RU"/>
        </w:rPr>
        <w:t>с даты его заключения</w:t>
      </w:r>
      <w:r w:rsidRPr="000910EB">
        <w:rPr>
          <w:rFonts w:ascii="Times New Roman" w:eastAsia="Times New Roman" w:hAnsi="Times New Roman" w:cs="Times New Roman"/>
          <w:sz w:val="24"/>
          <w:szCs w:val="24"/>
          <w:lang w:eastAsia="ru-RU"/>
        </w:rPr>
        <w:t>;</w:t>
      </w:r>
    </w:p>
    <w:p w14:paraId="1DF950D5" w14:textId="77777777" w:rsidR="00B94383" w:rsidRPr="000910EB" w:rsidRDefault="00B94383" w:rsidP="00B94383">
      <w:pPr>
        <w:tabs>
          <w:tab w:val="num" w:pos="900"/>
        </w:tabs>
        <w:spacing w:after="0" w:line="240" w:lineRule="auto"/>
        <w:jc w:val="both"/>
        <w:rPr>
          <w:rFonts w:ascii="Times New Roman" w:eastAsia="Times New Roman" w:hAnsi="Times New Roman" w:cs="Times New Roman"/>
          <w:sz w:val="24"/>
          <w:szCs w:val="24"/>
          <w:lang w:eastAsia="ru-RU"/>
        </w:rPr>
      </w:pPr>
      <w:r w:rsidRPr="000910EB">
        <w:rPr>
          <w:rFonts w:ascii="Times New Roman" w:eastAsia="Times New Roman" w:hAnsi="Times New Roman" w:cs="Times New Roman"/>
          <w:sz w:val="24"/>
          <w:szCs w:val="24"/>
          <w:lang w:val="en-US" w:eastAsia="ru-RU"/>
        </w:rPr>
        <w:t>D</w:t>
      </w:r>
      <w:r w:rsidRPr="000910EB">
        <w:rPr>
          <w:rFonts w:ascii="Times New Roman" w:eastAsia="Times New Roman" w:hAnsi="Times New Roman" w:cs="Times New Roman"/>
          <w:sz w:val="24"/>
          <w:szCs w:val="24"/>
          <w:lang w:eastAsia="ru-RU"/>
        </w:rPr>
        <w:t xml:space="preserve">) </w:t>
      </w:r>
      <w:r w:rsidRPr="000910EB">
        <w:rPr>
          <w:rFonts w:ascii="Times New Roman" w:eastAsia="Times New Roman" w:hAnsi="Times New Roman" w:cs="Times New Roman"/>
          <w:sz w:val="24"/>
          <w:szCs w:val="24"/>
          <w:shd w:val="clear" w:color="auto" w:fill="FFFFFF"/>
          <w:lang w:eastAsia="ru-RU"/>
        </w:rPr>
        <w:t>продолжает применятся</w:t>
      </w:r>
      <w:r w:rsidRPr="000910EB">
        <w:rPr>
          <w:rFonts w:ascii="Times New Roman" w:eastAsia="Times New Roman" w:hAnsi="Times New Roman" w:cs="Times New Roman"/>
          <w:sz w:val="24"/>
          <w:szCs w:val="24"/>
          <w:lang w:eastAsia="ru-RU"/>
        </w:rPr>
        <w:t>.</w:t>
      </w:r>
    </w:p>
    <w:p w14:paraId="42A203CE" w14:textId="009EB0CF" w:rsidR="00682989" w:rsidRPr="000910EB" w:rsidRDefault="00682989" w:rsidP="00B94383">
      <w:pPr>
        <w:spacing w:after="0" w:line="240" w:lineRule="auto"/>
        <w:jc w:val="both"/>
        <w:rPr>
          <w:rFonts w:ascii="Times New Roman" w:eastAsia="Times New Roman" w:hAnsi="Times New Roman" w:cs="Times New Roman"/>
          <w:sz w:val="24"/>
          <w:szCs w:val="32"/>
          <w:lang w:eastAsia="ru-RU"/>
        </w:rPr>
      </w:pPr>
    </w:p>
    <w:p w14:paraId="265DD6B4" w14:textId="77777777" w:rsidR="00B94383" w:rsidRPr="000910EB" w:rsidRDefault="000526E7" w:rsidP="00B94383">
      <w:pPr>
        <w:pStyle w:val="a5"/>
        <w:tabs>
          <w:tab w:val="left" w:pos="284"/>
        </w:tabs>
        <w:spacing w:after="0" w:line="240" w:lineRule="auto"/>
        <w:ind w:left="0"/>
        <w:contextualSpacing w:val="0"/>
        <w:jc w:val="both"/>
        <w:rPr>
          <w:rFonts w:ascii="Times New Roman" w:eastAsia="Times New Roman" w:hAnsi="Times New Roman" w:cs="Times New Roman"/>
          <w:b/>
          <w:bCs/>
          <w:sz w:val="24"/>
          <w:szCs w:val="24"/>
          <w:lang w:eastAsia="ru-RU"/>
        </w:rPr>
      </w:pPr>
      <w:r w:rsidRPr="000910EB">
        <w:rPr>
          <w:rFonts w:ascii="Times New Roman" w:eastAsia="Times New Roman" w:hAnsi="Times New Roman" w:cs="Times New Roman"/>
          <w:b/>
          <w:sz w:val="24"/>
          <w:szCs w:val="24"/>
          <w:lang w:eastAsia="ru-RU"/>
        </w:rPr>
        <w:t xml:space="preserve">10. </w:t>
      </w:r>
      <w:r w:rsidR="00B94383" w:rsidRPr="000910EB">
        <w:rPr>
          <w:rFonts w:ascii="Times New Roman" w:eastAsia="Times New Roman" w:hAnsi="Times New Roman" w:cs="Times New Roman"/>
          <w:b/>
          <w:bCs/>
          <w:sz w:val="24"/>
          <w:szCs w:val="24"/>
          <w:lang w:eastAsia="ru-RU"/>
        </w:rPr>
        <w:t>Индивидуальные предприниматели и лица, занимающиеся частной практикой, исчисляют социальный налог</w:t>
      </w:r>
    </w:p>
    <w:p w14:paraId="790282C4" w14:textId="77777777" w:rsidR="00B94383" w:rsidRPr="000910EB" w:rsidRDefault="00B94383" w:rsidP="00B94383">
      <w:pPr>
        <w:spacing w:after="0" w:line="240" w:lineRule="auto"/>
        <w:jc w:val="both"/>
        <w:rPr>
          <w:rFonts w:ascii="Times New Roman" w:eastAsia="Times New Roman" w:hAnsi="Times New Roman" w:cs="Times New Roman"/>
          <w:sz w:val="24"/>
          <w:szCs w:val="24"/>
          <w:lang w:eastAsia="ru-RU"/>
        </w:rPr>
      </w:pPr>
      <w:r w:rsidRPr="000910EB">
        <w:rPr>
          <w:rFonts w:ascii="Times New Roman" w:eastAsia="Times New Roman" w:hAnsi="Times New Roman" w:cs="Times New Roman"/>
          <w:bCs/>
          <w:iCs/>
          <w:sz w:val="24"/>
          <w:szCs w:val="24"/>
          <w:lang w:val="en-US" w:eastAsia="ru-RU"/>
        </w:rPr>
        <w:t>A</w:t>
      </w:r>
      <w:r w:rsidRPr="000910EB">
        <w:rPr>
          <w:rFonts w:ascii="Times New Roman" w:eastAsia="Times New Roman" w:hAnsi="Times New Roman" w:cs="Times New Roman"/>
          <w:bCs/>
          <w:iCs/>
          <w:sz w:val="24"/>
          <w:szCs w:val="24"/>
          <w:lang w:eastAsia="ru-RU"/>
        </w:rPr>
        <w:t xml:space="preserve">) </w:t>
      </w:r>
      <w:r w:rsidRPr="000910EB">
        <w:rPr>
          <w:rFonts w:ascii="Times New Roman" w:eastAsia="Times New Roman" w:hAnsi="Times New Roman" w:cs="Times New Roman"/>
          <w:sz w:val="24"/>
          <w:szCs w:val="24"/>
          <w:shd w:val="clear" w:color="auto" w:fill="FFFFFF"/>
          <w:lang w:eastAsia="ru-RU"/>
        </w:rPr>
        <w:t>в 2-кратном размере МЗП установленного законом о республиканском бюджете и действующего на дату уплаты, за себя и 1-кратном размере МЗП за каждого работника</w:t>
      </w:r>
      <w:r w:rsidRPr="000910EB">
        <w:rPr>
          <w:rFonts w:ascii="Times New Roman" w:eastAsia="Times New Roman" w:hAnsi="Times New Roman" w:cs="Times New Roman"/>
          <w:sz w:val="24"/>
          <w:szCs w:val="24"/>
          <w:lang w:eastAsia="ru-RU"/>
        </w:rPr>
        <w:t xml:space="preserve">; </w:t>
      </w:r>
    </w:p>
    <w:p w14:paraId="705F8F10" w14:textId="77777777" w:rsidR="00B94383" w:rsidRPr="000910EB" w:rsidRDefault="00B94383" w:rsidP="00B94383">
      <w:pPr>
        <w:spacing w:after="0" w:line="240" w:lineRule="auto"/>
        <w:jc w:val="both"/>
        <w:rPr>
          <w:rFonts w:ascii="Times New Roman" w:eastAsia="Times New Roman" w:hAnsi="Times New Roman" w:cs="Times New Roman"/>
          <w:b/>
          <w:i/>
          <w:sz w:val="24"/>
          <w:szCs w:val="24"/>
          <w:lang w:eastAsia="ru-RU"/>
        </w:rPr>
      </w:pPr>
      <w:r w:rsidRPr="000910EB">
        <w:rPr>
          <w:rFonts w:ascii="Times New Roman" w:eastAsia="Times New Roman" w:hAnsi="Times New Roman" w:cs="Times New Roman"/>
          <w:sz w:val="24"/>
          <w:szCs w:val="24"/>
          <w:lang w:eastAsia="ru-RU"/>
        </w:rPr>
        <w:t xml:space="preserve">В) </w:t>
      </w:r>
      <w:r w:rsidRPr="000910EB">
        <w:rPr>
          <w:rFonts w:ascii="Times New Roman" w:eastAsia="Times New Roman" w:hAnsi="Times New Roman" w:cs="Times New Roman"/>
          <w:sz w:val="24"/>
          <w:szCs w:val="24"/>
          <w:shd w:val="clear" w:color="auto" w:fill="FFFFFF"/>
          <w:lang w:eastAsia="ru-RU"/>
        </w:rPr>
        <w:t>в 1-кратном размере МЗП, установленного законом о республиканском бюджете и действующего на дату уплаты, за себя и 1-кратном размере МЗП за каждого работника</w:t>
      </w:r>
      <w:r w:rsidRPr="000910EB">
        <w:rPr>
          <w:rFonts w:ascii="Times New Roman" w:eastAsia="Times New Roman" w:hAnsi="Times New Roman" w:cs="Times New Roman"/>
          <w:sz w:val="24"/>
          <w:szCs w:val="24"/>
          <w:lang w:eastAsia="ru-RU"/>
        </w:rPr>
        <w:t xml:space="preserve">;    </w:t>
      </w:r>
    </w:p>
    <w:p w14:paraId="1D004E61" w14:textId="77777777" w:rsidR="00B94383" w:rsidRPr="000910EB" w:rsidRDefault="00B94383" w:rsidP="00B94383">
      <w:pPr>
        <w:spacing w:after="0" w:line="240" w:lineRule="auto"/>
        <w:jc w:val="both"/>
        <w:rPr>
          <w:rFonts w:ascii="Times New Roman" w:eastAsia="Times New Roman" w:hAnsi="Times New Roman" w:cs="Times New Roman"/>
          <w:b/>
          <w:bCs/>
          <w:i/>
          <w:iCs/>
          <w:sz w:val="24"/>
          <w:szCs w:val="24"/>
          <w:lang w:eastAsia="ru-RU"/>
        </w:rPr>
      </w:pPr>
      <w:r w:rsidRPr="000910EB">
        <w:rPr>
          <w:rFonts w:ascii="Times New Roman" w:eastAsia="Times New Roman" w:hAnsi="Times New Roman" w:cs="Times New Roman"/>
          <w:bCs/>
          <w:iCs/>
          <w:sz w:val="24"/>
          <w:szCs w:val="24"/>
          <w:lang w:val="en-US" w:eastAsia="ru-RU"/>
        </w:rPr>
        <w:t>C</w:t>
      </w:r>
      <w:r w:rsidRPr="000910EB">
        <w:rPr>
          <w:rFonts w:ascii="Times New Roman" w:eastAsia="Times New Roman" w:hAnsi="Times New Roman" w:cs="Times New Roman"/>
          <w:bCs/>
          <w:iCs/>
          <w:sz w:val="24"/>
          <w:szCs w:val="24"/>
          <w:lang w:eastAsia="ru-RU"/>
        </w:rPr>
        <w:t xml:space="preserve">) </w:t>
      </w:r>
      <w:r w:rsidRPr="000910EB">
        <w:rPr>
          <w:rFonts w:ascii="Times New Roman" w:eastAsia="Times New Roman" w:hAnsi="Times New Roman" w:cs="Times New Roman"/>
          <w:sz w:val="24"/>
          <w:szCs w:val="24"/>
          <w:shd w:val="clear" w:color="auto" w:fill="FFFFFF"/>
          <w:lang w:eastAsia="ru-RU"/>
        </w:rPr>
        <w:t>в 1-кратном размере </w:t>
      </w:r>
      <w:hyperlink r:id="rId12" w:tooltip="МЗП, МРП, прожиточный минимум за 1995 - 2024 годы" w:history="1">
        <w:r w:rsidRPr="000910EB">
          <w:rPr>
            <w:rFonts w:ascii="Times New Roman" w:eastAsia="Times New Roman" w:hAnsi="Times New Roman" w:cs="Times New Roman"/>
            <w:sz w:val="24"/>
            <w:szCs w:val="24"/>
            <w:lang w:eastAsia="ru-RU"/>
          </w:rPr>
          <w:t>месячного расчетного показателя</w:t>
        </w:r>
      </w:hyperlink>
      <w:r w:rsidRPr="000910EB">
        <w:rPr>
          <w:rFonts w:ascii="Times New Roman" w:eastAsia="Times New Roman" w:hAnsi="Times New Roman" w:cs="Times New Roman"/>
          <w:sz w:val="24"/>
          <w:szCs w:val="24"/>
          <w:shd w:val="clear" w:color="auto" w:fill="FFFFFF"/>
          <w:lang w:eastAsia="ru-RU"/>
        </w:rPr>
        <w:t>, установленного законом о республиканском бюджете и действующего на дату уплаты, за себя и 1-кратном размере месячного расчетного показателя за каждого работника</w:t>
      </w:r>
      <w:r w:rsidRPr="000910EB">
        <w:rPr>
          <w:rFonts w:ascii="Times New Roman" w:eastAsia="Times New Roman" w:hAnsi="Times New Roman" w:cs="Times New Roman"/>
          <w:bCs/>
          <w:iCs/>
          <w:sz w:val="24"/>
          <w:szCs w:val="24"/>
          <w:lang w:eastAsia="ru-RU"/>
        </w:rPr>
        <w:t xml:space="preserve">;      </w:t>
      </w:r>
    </w:p>
    <w:p w14:paraId="2FCB9291" w14:textId="77777777" w:rsidR="00B94383" w:rsidRPr="000910EB" w:rsidRDefault="00B94383" w:rsidP="00B94383">
      <w:pPr>
        <w:spacing w:after="0" w:line="240" w:lineRule="auto"/>
        <w:jc w:val="both"/>
        <w:rPr>
          <w:rFonts w:ascii="Times New Roman" w:eastAsia="Times New Roman" w:hAnsi="Times New Roman" w:cs="Times New Roman"/>
          <w:sz w:val="24"/>
          <w:szCs w:val="24"/>
          <w:lang w:eastAsia="ru-RU"/>
        </w:rPr>
      </w:pPr>
      <w:r w:rsidRPr="000910EB">
        <w:rPr>
          <w:rFonts w:ascii="Times New Roman" w:eastAsia="Times New Roman" w:hAnsi="Times New Roman" w:cs="Times New Roman"/>
          <w:sz w:val="24"/>
          <w:szCs w:val="24"/>
          <w:lang w:val="en-US" w:eastAsia="ru-RU"/>
        </w:rPr>
        <w:t>D</w:t>
      </w:r>
      <w:r w:rsidRPr="000910EB">
        <w:rPr>
          <w:rFonts w:ascii="Times New Roman" w:eastAsia="Times New Roman" w:hAnsi="Times New Roman" w:cs="Times New Roman"/>
          <w:sz w:val="24"/>
          <w:szCs w:val="24"/>
          <w:lang w:eastAsia="ru-RU"/>
        </w:rPr>
        <w:t xml:space="preserve">) </w:t>
      </w:r>
      <w:r w:rsidRPr="000910EB">
        <w:rPr>
          <w:rFonts w:ascii="Times New Roman" w:eastAsia="Times New Roman" w:hAnsi="Times New Roman" w:cs="Times New Roman"/>
          <w:sz w:val="24"/>
          <w:szCs w:val="24"/>
          <w:shd w:val="clear" w:color="auto" w:fill="FFFFFF"/>
          <w:lang w:eastAsia="ru-RU"/>
        </w:rPr>
        <w:t>в 2-кратном размере </w:t>
      </w:r>
      <w:hyperlink r:id="rId13" w:tooltip="МЗП, МРП, прожиточный минимум за 1995 - 2024 годы" w:history="1">
        <w:r w:rsidRPr="000910EB">
          <w:rPr>
            <w:rFonts w:ascii="Times New Roman" w:eastAsia="Times New Roman" w:hAnsi="Times New Roman" w:cs="Times New Roman"/>
            <w:sz w:val="24"/>
            <w:szCs w:val="24"/>
            <w:lang w:eastAsia="ru-RU"/>
          </w:rPr>
          <w:t>месячного расчетного показателя</w:t>
        </w:r>
      </w:hyperlink>
      <w:r w:rsidRPr="000910EB">
        <w:rPr>
          <w:rFonts w:ascii="Times New Roman" w:eastAsia="Times New Roman" w:hAnsi="Times New Roman" w:cs="Times New Roman"/>
          <w:sz w:val="24"/>
          <w:szCs w:val="24"/>
          <w:shd w:val="clear" w:color="auto" w:fill="FFFFFF"/>
          <w:lang w:eastAsia="ru-RU"/>
        </w:rPr>
        <w:t>, установленного законом о республиканском бюджете и действующего на дату уплаты, за себя и 1-кратном размере месячного расчетного показателя за каждого работника</w:t>
      </w:r>
      <w:r w:rsidRPr="000910EB">
        <w:rPr>
          <w:rFonts w:ascii="Times New Roman" w:eastAsia="Times New Roman" w:hAnsi="Times New Roman" w:cs="Times New Roman"/>
          <w:sz w:val="24"/>
          <w:szCs w:val="24"/>
          <w:lang w:eastAsia="ru-RU"/>
        </w:rPr>
        <w:t>.</w:t>
      </w:r>
    </w:p>
    <w:p w14:paraId="2F3AFC79" w14:textId="2FC2886A" w:rsidR="00A91978" w:rsidRPr="000910EB" w:rsidRDefault="00A91978" w:rsidP="00B94383">
      <w:pPr>
        <w:tabs>
          <w:tab w:val="left" w:pos="56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32"/>
          <w:lang w:eastAsia="ru-RU"/>
        </w:rPr>
      </w:pPr>
    </w:p>
    <w:p w14:paraId="00110080" w14:textId="77777777" w:rsidR="00B94383" w:rsidRPr="000910EB" w:rsidRDefault="000526E7" w:rsidP="00B94383">
      <w:pPr>
        <w:spacing w:after="0" w:line="240" w:lineRule="auto"/>
        <w:jc w:val="both"/>
        <w:rPr>
          <w:rFonts w:ascii="Times New Roman" w:eastAsia="Times New Roman" w:hAnsi="Times New Roman" w:cs="Times New Roman"/>
          <w:b/>
          <w:sz w:val="24"/>
          <w:szCs w:val="24"/>
          <w:lang w:eastAsia="ru-RU"/>
        </w:rPr>
      </w:pPr>
      <w:r w:rsidRPr="000910EB">
        <w:rPr>
          <w:rFonts w:ascii="Times New Roman" w:eastAsia="Times New Roman" w:hAnsi="Times New Roman" w:cs="Times New Roman"/>
          <w:b/>
          <w:sz w:val="24"/>
          <w:szCs w:val="24"/>
          <w:lang w:val="kk-KZ" w:eastAsia="ru-RU"/>
        </w:rPr>
        <w:t xml:space="preserve">11. </w:t>
      </w:r>
      <w:r w:rsidR="00B94383" w:rsidRPr="000910EB">
        <w:rPr>
          <w:rFonts w:ascii="Times New Roman" w:eastAsia="Times New Roman" w:hAnsi="Times New Roman" w:cs="Times New Roman"/>
          <w:b/>
          <w:sz w:val="24"/>
          <w:szCs w:val="24"/>
          <w:lang w:eastAsia="ru-RU"/>
        </w:rPr>
        <w:t>Юридическое лицо-нерезидент, осуществляющий деятельность в Республике Казахстан через постоянное учреждение, имеет следующие данные за 2025 год: совокупный годовой доход – 15 462 980 тенге, вычеты в целях исчисления КПН – 13 231 450 тенге, уменьшение налогооблагаемого дохода в целях КПН – 897 700 тенге, переносимые убытки – 220 000 тенге. Корпоративный подоходный налог, подлежащий уплате в бюджет, нерезидентом за 2024 год составит:</w:t>
      </w:r>
    </w:p>
    <w:p w14:paraId="274CD0E5" w14:textId="77777777" w:rsidR="00B94383" w:rsidRPr="000910EB" w:rsidRDefault="00B94383" w:rsidP="00B94383">
      <w:pPr>
        <w:spacing w:after="0" w:line="240" w:lineRule="auto"/>
        <w:jc w:val="both"/>
        <w:rPr>
          <w:rFonts w:ascii="Times New Roman" w:eastAsia="Times New Roman" w:hAnsi="Times New Roman" w:cs="Times New Roman"/>
          <w:b/>
          <w:bCs/>
          <w:i/>
          <w:iCs/>
          <w:sz w:val="24"/>
          <w:szCs w:val="24"/>
          <w:lang w:eastAsia="ru-RU"/>
        </w:rPr>
      </w:pPr>
      <w:r w:rsidRPr="000910EB">
        <w:rPr>
          <w:rFonts w:ascii="Times New Roman" w:eastAsia="Times New Roman" w:hAnsi="Times New Roman" w:cs="Times New Roman"/>
          <w:bCs/>
          <w:iCs/>
          <w:sz w:val="24"/>
          <w:szCs w:val="24"/>
          <w:lang w:val="en-US" w:eastAsia="ru-RU"/>
        </w:rPr>
        <w:t>A</w:t>
      </w:r>
      <w:r w:rsidRPr="000910EB">
        <w:rPr>
          <w:rFonts w:ascii="Times New Roman" w:eastAsia="Times New Roman" w:hAnsi="Times New Roman" w:cs="Times New Roman"/>
          <w:bCs/>
          <w:iCs/>
          <w:sz w:val="24"/>
          <w:szCs w:val="24"/>
          <w:lang w:eastAsia="ru-RU"/>
        </w:rPr>
        <w:t xml:space="preserve">) 446 306 тенге; </w:t>
      </w:r>
      <w:r w:rsidRPr="000910EB">
        <w:rPr>
          <w:rFonts w:ascii="Times New Roman" w:eastAsia="Times New Roman" w:hAnsi="Times New Roman" w:cs="Times New Roman"/>
          <w:b/>
          <w:bCs/>
          <w:i/>
          <w:iCs/>
          <w:sz w:val="24"/>
          <w:szCs w:val="24"/>
          <w:lang w:eastAsia="ru-RU"/>
        </w:rPr>
        <w:t xml:space="preserve">        </w:t>
      </w:r>
    </w:p>
    <w:p w14:paraId="48F6A2FB" w14:textId="77777777" w:rsidR="00B94383" w:rsidRPr="000910EB" w:rsidRDefault="00B94383" w:rsidP="00B94383">
      <w:pPr>
        <w:spacing w:after="0" w:line="240" w:lineRule="auto"/>
        <w:jc w:val="both"/>
        <w:rPr>
          <w:rFonts w:ascii="Times New Roman" w:eastAsia="Times New Roman" w:hAnsi="Times New Roman" w:cs="Times New Roman"/>
          <w:sz w:val="24"/>
          <w:szCs w:val="24"/>
          <w:lang w:eastAsia="ru-RU"/>
        </w:rPr>
      </w:pPr>
      <w:r w:rsidRPr="000910EB">
        <w:rPr>
          <w:rFonts w:ascii="Times New Roman" w:eastAsia="Times New Roman" w:hAnsi="Times New Roman" w:cs="Times New Roman"/>
          <w:sz w:val="24"/>
          <w:szCs w:val="24"/>
          <w:lang w:val="en-US" w:eastAsia="ru-RU"/>
        </w:rPr>
        <w:t>B</w:t>
      </w:r>
      <w:r w:rsidRPr="000910EB">
        <w:rPr>
          <w:rFonts w:ascii="Times New Roman" w:eastAsia="Times New Roman" w:hAnsi="Times New Roman" w:cs="Times New Roman"/>
          <w:sz w:val="24"/>
          <w:szCs w:val="24"/>
          <w:lang w:eastAsia="ru-RU"/>
        </w:rPr>
        <w:t xml:space="preserve">) 356 426 тенге;        </w:t>
      </w:r>
    </w:p>
    <w:p w14:paraId="38D74ABB" w14:textId="77777777" w:rsidR="00B94383" w:rsidRPr="000910EB" w:rsidRDefault="00B94383" w:rsidP="00B94383">
      <w:pPr>
        <w:spacing w:after="0" w:line="240" w:lineRule="auto"/>
        <w:jc w:val="both"/>
        <w:rPr>
          <w:rFonts w:ascii="Times New Roman" w:eastAsia="Times New Roman" w:hAnsi="Times New Roman" w:cs="Times New Roman"/>
          <w:sz w:val="24"/>
          <w:szCs w:val="24"/>
          <w:lang w:eastAsia="ru-RU"/>
        </w:rPr>
      </w:pPr>
      <w:r w:rsidRPr="000910EB">
        <w:rPr>
          <w:rFonts w:ascii="Times New Roman" w:eastAsia="Times New Roman" w:hAnsi="Times New Roman" w:cs="Times New Roman"/>
          <w:bCs/>
          <w:iCs/>
          <w:sz w:val="24"/>
          <w:szCs w:val="24"/>
          <w:lang w:val="en-US" w:eastAsia="ru-RU"/>
        </w:rPr>
        <w:t>C</w:t>
      </w:r>
      <w:r w:rsidRPr="000910EB">
        <w:rPr>
          <w:rFonts w:ascii="Times New Roman" w:eastAsia="Times New Roman" w:hAnsi="Times New Roman" w:cs="Times New Roman"/>
          <w:bCs/>
          <w:iCs/>
          <w:sz w:val="24"/>
          <w:szCs w:val="24"/>
          <w:lang w:eastAsia="ru-RU"/>
        </w:rPr>
        <w:t xml:space="preserve">) 222 766 тенге;        </w:t>
      </w:r>
    </w:p>
    <w:p w14:paraId="365AAFB7" w14:textId="77777777" w:rsidR="00B94383" w:rsidRPr="000910EB" w:rsidRDefault="00B94383" w:rsidP="00B94383">
      <w:pPr>
        <w:spacing w:after="0" w:line="240" w:lineRule="auto"/>
        <w:jc w:val="both"/>
        <w:rPr>
          <w:rFonts w:ascii="Times New Roman" w:eastAsia="Times New Roman" w:hAnsi="Times New Roman" w:cs="Times New Roman"/>
          <w:b/>
          <w:i/>
          <w:sz w:val="24"/>
          <w:szCs w:val="24"/>
          <w:lang w:eastAsia="ru-RU"/>
        </w:rPr>
      </w:pPr>
      <w:r w:rsidRPr="000910EB">
        <w:rPr>
          <w:rFonts w:ascii="Times New Roman" w:eastAsia="Times New Roman" w:hAnsi="Times New Roman" w:cs="Times New Roman"/>
          <w:sz w:val="24"/>
          <w:szCs w:val="24"/>
          <w:lang w:val="en-US" w:eastAsia="ru-RU"/>
        </w:rPr>
        <w:t>D</w:t>
      </w:r>
      <w:r w:rsidRPr="000910EB">
        <w:rPr>
          <w:rFonts w:ascii="Times New Roman" w:eastAsia="Times New Roman" w:hAnsi="Times New Roman" w:cs="Times New Roman"/>
          <w:sz w:val="24"/>
          <w:szCs w:val="24"/>
          <w:lang w:eastAsia="ru-RU"/>
        </w:rPr>
        <w:t xml:space="preserve">) 0 тенге.        </w:t>
      </w:r>
    </w:p>
    <w:p w14:paraId="4FFC187A" w14:textId="5013D9C5" w:rsidR="00D37B18" w:rsidRPr="000910EB" w:rsidRDefault="00D37B18" w:rsidP="00B94383">
      <w:pPr>
        <w:spacing w:after="0" w:line="240" w:lineRule="auto"/>
        <w:jc w:val="both"/>
        <w:rPr>
          <w:rFonts w:ascii="Times New Roman" w:eastAsia="Times New Roman" w:hAnsi="Times New Roman" w:cs="Times New Roman"/>
          <w:sz w:val="24"/>
          <w:szCs w:val="32"/>
          <w:lang w:eastAsia="ru-RU"/>
        </w:rPr>
      </w:pPr>
    </w:p>
    <w:p w14:paraId="653DE97E" w14:textId="77777777" w:rsidR="00B94383" w:rsidRPr="000910EB" w:rsidRDefault="000526E7" w:rsidP="00B94383">
      <w:pPr>
        <w:spacing w:after="0" w:line="240" w:lineRule="auto"/>
        <w:jc w:val="both"/>
        <w:rPr>
          <w:rFonts w:ascii="Times New Roman" w:eastAsia="Times New Roman" w:hAnsi="Times New Roman" w:cs="Times New Roman"/>
          <w:b/>
          <w:sz w:val="24"/>
          <w:szCs w:val="24"/>
          <w:lang w:eastAsia="ru-RU"/>
        </w:rPr>
      </w:pPr>
      <w:r w:rsidRPr="000910EB">
        <w:rPr>
          <w:rFonts w:ascii="Times New Roman" w:eastAsia="Times New Roman" w:hAnsi="Times New Roman" w:cs="Times New Roman"/>
          <w:b/>
          <w:sz w:val="24"/>
          <w:szCs w:val="24"/>
          <w:lang w:eastAsia="ru-RU"/>
        </w:rPr>
        <w:t xml:space="preserve">12. </w:t>
      </w:r>
      <w:r w:rsidR="00B94383" w:rsidRPr="000910EB">
        <w:rPr>
          <w:rFonts w:ascii="Times New Roman" w:eastAsia="Times New Roman" w:hAnsi="Times New Roman" w:cs="Times New Roman"/>
          <w:b/>
          <w:sz w:val="24"/>
          <w:szCs w:val="24"/>
          <w:lang w:eastAsia="ru-RU"/>
        </w:rPr>
        <w:t>Юридическое лицо зарегистрировано в налоговом органе в качестве налогоплательщика 11 февраля 2025 года. Декларация по корпоративному походному налогу за 2025 год будет являться:</w:t>
      </w:r>
    </w:p>
    <w:p w14:paraId="13337B4A" w14:textId="77777777" w:rsidR="00B94383" w:rsidRPr="000910EB" w:rsidRDefault="00B94383" w:rsidP="00B94383">
      <w:pPr>
        <w:spacing w:after="0" w:line="240" w:lineRule="auto"/>
        <w:jc w:val="both"/>
        <w:rPr>
          <w:rFonts w:ascii="Times New Roman" w:eastAsia="Times New Roman" w:hAnsi="Times New Roman" w:cs="Times New Roman"/>
          <w:sz w:val="24"/>
          <w:szCs w:val="24"/>
          <w:lang w:eastAsia="ru-RU"/>
        </w:rPr>
      </w:pPr>
      <w:r w:rsidRPr="000910EB">
        <w:rPr>
          <w:rFonts w:ascii="Times New Roman" w:eastAsia="Times New Roman" w:hAnsi="Times New Roman" w:cs="Times New Roman"/>
          <w:sz w:val="24"/>
          <w:szCs w:val="24"/>
          <w:lang w:eastAsia="ru-RU"/>
        </w:rPr>
        <w:t>А) дополнительной по уведомлению;</w:t>
      </w:r>
    </w:p>
    <w:p w14:paraId="390D8AAB" w14:textId="77777777" w:rsidR="00B94383" w:rsidRPr="000910EB" w:rsidRDefault="00B94383" w:rsidP="00B94383">
      <w:pPr>
        <w:spacing w:after="0" w:line="240" w:lineRule="auto"/>
        <w:jc w:val="both"/>
        <w:rPr>
          <w:rFonts w:ascii="Times New Roman" w:eastAsia="Times New Roman" w:hAnsi="Times New Roman" w:cs="Times New Roman"/>
          <w:b/>
          <w:i/>
          <w:sz w:val="24"/>
          <w:szCs w:val="24"/>
          <w:lang w:eastAsia="ru-RU"/>
        </w:rPr>
      </w:pPr>
      <w:r w:rsidRPr="000910EB">
        <w:rPr>
          <w:rFonts w:ascii="Times New Roman" w:eastAsia="Times New Roman" w:hAnsi="Times New Roman" w:cs="Times New Roman"/>
          <w:sz w:val="24"/>
          <w:szCs w:val="24"/>
          <w:lang w:val="en-US" w:eastAsia="ru-RU"/>
        </w:rPr>
        <w:t>B</w:t>
      </w:r>
      <w:r w:rsidRPr="000910EB">
        <w:rPr>
          <w:rFonts w:ascii="Times New Roman" w:eastAsia="Times New Roman" w:hAnsi="Times New Roman" w:cs="Times New Roman"/>
          <w:sz w:val="24"/>
          <w:szCs w:val="24"/>
          <w:lang w:eastAsia="ru-RU"/>
        </w:rPr>
        <w:t xml:space="preserve">) первоначальная; </w:t>
      </w:r>
    </w:p>
    <w:p w14:paraId="578D9238" w14:textId="77777777" w:rsidR="00B94383" w:rsidRPr="000910EB" w:rsidRDefault="00B94383" w:rsidP="00B94383">
      <w:pPr>
        <w:spacing w:after="0" w:line="240" w:lineRule="auto"/>
        <w:jc w:val="both"/>
        <w:rPr>
          <w:rFonts w:ascii="Times New Roman" w:eastAsia="Times New Roman" w:hAnsi="Times New Roman" w:cs="Times New Roman"/>
          <w:sz w:val="24"/>
          <w:szCs w:val="24"/>
          <w:lang w:eastAsia="ru-RU"/>
        </w:rPr>
      </w:pPr>
      <w:r w:rsidRPr="000910EB">
        <w:rPr>
          <w:rFonts w:ascii="Times New Roman" w:eastAsia="Times New Roman" w:hAnsi="Times New Roman" w:cs="Times New Roman"/>
          <w:sz w:val="24"/>
          <w:szCs w:val="24"/>
          <w:lang w:val="en-US" w:eastAsia="ru-RU"/>
        </w:rPr>
        <w:t>C</w:t>
      </w:r>
      <w:r w:rsidRPr="000910EB">
        <w:rPr>
          <w:rFonts w:ascii="Times New Roman" w:eastAsia="Times New Roman" w:hAnsi="Times New Roman" w:cs="Times New Roman"/>
          <w:sz w:val="24"/>
          <w:szCs w:val="24"/>
          <w:lang w:eastAsia="ru-RU"/>
        </w:rPr>
        <w:t>) дополнительной;</w:t>
      </w:r>
    </w:p>
    <w:p w14:paraId="6D2F4ED9" w14:textId="77777777" w:rsidR="00B94383" w:rsidRPr="000910EB" w:rsidRDefault="00B94383" w:rsidP="00B94383">
      <w:pPr>
        <w:spacing w:after="0" w:line="240" w:lineRule="auto"/>
        <w:jc w:val="both"/>
        <w:rPr>
          <w:rFonts w:ascii="Times New Roman" w:eastAsia="Times New Roman" w:hAnsi="Times New Roman" w:cs="Times New Roman"/>
          <w:sz w:val="24"/>
          <w:szCs w:val="24"/>
          <w:lang w:eastAsia="ru-RU"/>
        </w:rPr>
      </w:pPr>
      <w:r w:rsidRPr="000910EB">
        <w:rPr>
          <w:rFonts w:ascii="Times New Roman" w:eastAsia="Times New Roman" w:hAnsi="Times New Roman" w:cs="Times New Roman"/>
          <w:sz w:val="24"/>
          <w:szCs w:val="24"/>
          <w:lang w:val="en-US" w:eastAsia="ru-RU"/>
        </w:rPr>
        <w:t>D</w:t>
      </w:r>
      <w:r w:rsidRPr="000910EB">
        <w:rPr>
          <w:rFonts w:ascii="Times New Roman" w:eastAsia="Times New Roman" w:hAnsi="Times New Roman" w:cs="Times New Roman"/>
          <w:sz w:val="24"/>
          <w:szCs w:val="24"/>
          <w:lang w:eastAsia="ru-RU"/>
        </w:rPr>
        <w:t>) ликвидационной.</w:t>
      </w:r>
    </w:p>
    <w:p w14:paraId="2C1A133B" w14:textId="77777777" w:rsidR="0033702E" w:rsidRPr="000910EB" w:rsidRDefault="0033702E" w:rsidP="0033702E">
      <w:pPr>
        <w:spacing w:after="0" w:line="240" w:lineRule="auto"/>
        <w:jc w:val="both"/>
        <w:rPr>
          <w:rFonts w:ascii="Times New Roman" w:eastAsia="Times New Roman" w:hAnsi="Times New Roman" w:cs="Times New Roman"/>
          <w:b/>
          <w:sz w:val="24"/>
          <w:szCs w:val="24"/>
          <w:lang w:val="kk-KZ" w:eastAsia="ru-RU"/>
        </w:rPr>
      </w:pPr>
    </w:p>
    <w:p w14:paraId="6738F57F" w14:textId="77777777" w:rsidR="00B94383" w:rsidRPr="000910EB" w:rsidRDefault="00B94383" w:rsidP="0033702E">
      <w:pPr>
        <w:spacing w:after="0" w:line="240" w:lineRule="auto"/>
        <w:jc w:val="both"/>
        <w:rPr>
          <w:rFonts w:ascii="Times New Roman" w:eastAsia="Times New Roman" w:hAnsi="Times New Roman" w:cs="Times New Roman"/>
          <w:b/>
          <w:sz w:val="24"/>
          <w:szCs w:val="24"/>
          <w:lang w:val="kk-KZ" w:eastAsia="ru-RU"/>
        </w:rPr>
      </w:pPr>
    </w:p>
    <w:p w14:paraId="3B5B9F20" w14:textId="77777777" w:rsidR="00B94383" w:rsidRPr="000910EB" w:rsidRDefault="000526E7" w:rsidP="00B94383">
      <w:pPr>
        <w:tabs>
          <w:tab w:val="left" w:pos="56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0910EB">
        <w:rPr>
          <w:rFonts w:ascii="Times New Roman" w:eastAsia="Times New Roman" w:hAnsi="Times New Roman" w:cs="Times New Roman"/>
          <w:b/>
          <w:sz w:val="24"/>
          <w:szCs w:val="24"/>
          <w:lang w:eastAsia="ru-RU"/>
        </w:rPr>
        <w:lastRenderedPageBreak/>
        <w:t xml:space="preserve">13. </w:t>
      </w:r>
      <w:r w:rsidR="00B94383" w:rsidRPr="000910EB">
        <w:rPr>
          <w:rFonts w:ascii="Times New Roman" w:eastAsia="Times New Roman" w:hAnsi="Times New Roman" w:cs="Times New Roman"/>
          <w:b/>
          <w:sz w:val="24"/>
          <w:szCs w:val="24"/>
          <w:lang w:eastAsia="ru-RU"/>
        </w:rPr>
        <w:t>Товарищество с ограниченной ответственностью, применяющее специальный налоговый режим для юридических лиц - производителей сельскохозяйственной продукции, продукции аквакультуры (рыбоводства) и сельских потребительских кооперативов, имеет здание, среднегодовая балансовая стоимость которых составляет 1 000 000 тенге, и неустановленное оборудование стоимостью 500 000 тенге. Сумма налога на имущество, подлежащего уплате в бюджет, составит:</w:t>
      </w:r>
    </w:p>
    <w:p w14:paraId="44F45249" w14:textId="77777777" w:rsidR="00B94383" w:rsidRPr="000910EB" w:rsidRDefault="00B94383" w:rsidP="00B94383">
      <w:pPr>
        <w:tabs>
          <w:tab w:val="left" w:pos="56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910EB">
        <w:rPr>
          <w:rFonts w:ascii="Times New Roman" w:eastAsia="Times New Roman" w:hAnsi="Times New Roman" w:cs="Times New Roman"/>
          <w:sz w:val="24"/>
          <w:szCs w:val="24"/>
          <w:lang w:val="en-US" w:eastAsia="ru-RU"/>
        </w:rPr>
        <w:t>A</w:t>
      </w:r>
      <w:r w:rsidRPr="000910EB">
        <w:rPr>
          <w:rFonts w:ascii="Times New Roman" w:eastAsia="Times New Roman" w:hAnsi="Times New Roman" w:cs="Times New Roman"/>
          <w:sz w:val="24"/>
          <w:szCs w:val="24"/>
          <w:lang w:eastAsia="ru-RU"/>
        </w:rPr>
        <w:t>) 15 000 тенге;</w:t>
      </w:r>
    </w:p>
    <w:p w14:paraId="6C05952E" w14:textId="77777777" w:rsidR="00B94383" w:rsidRPr="000910EB" w:rsidRDefault="00B94383" w:rsidP="00B94383">
      <w:pPr>
        <w:tabs>
          <w:tab w:val="left" w:pos="56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910EB">
        <w:rPr>
          <w:rFonts w:ascii="Times New Roman" w:eastAsia="Times New Roman" w:hAnsi="Times New Roman" w:cs="Times New Roman"/>
          <w:sz w:val="24"/>
          <w:szCs w:val="24"/>
          <w:lang w:val="en-US" w:eastAsia="ru-RU"/>
        </w:rPr>
        <w:t>B</w:t>
      </w:r>
      <w:r w:rsidRPr="000910EB">
        <w:rPr>
          <w:rFonts w:ascii="Times New Roman" w:eastAsia="Times New Roman" w:hAnsi="Times New Roman" w:cs="Times New Roman"/>
          <w:sz w:val="24"/>
          <w:szCs w:val="24"/>
          <w:lang w:eastAsia="ru-RU"/>
        </w:rPr>
        <w:t>) 5 000 тенге;</w:t>
      </w:r>
    </w:p>
    <w:p w14:paraId="2D38FDAC" w14:textId="77777777" w:rsidR="00B94383" w:rsidRPr="000910EB" w:rsidRDefault="00B94383" w:rsidP="00B94383">
      <w:pPr>
        <w:tabs>
          <w:tab w:val="left" w:pos="56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910EB">
        <w:rPr>
          <w:rFonts w:ascii="Times New Roman" w:eastAsia="Times New Roman" w:hAnsi="Times New Roman" w:cs="Times New Roman"/>
          <w:sz w:val="24"/>
          <w:szCs w:val="24"/>
          <w:lang w:val="en-US" w:eastAsia="ru-RU"/>
        </w:rPr>
        <w:t>C</w:t>
      </w:r>
      <w:r w:rsidRPr="000910EB">
        <w:rPr>
          <w:rFonts w:ascii="Times New Roman" w:eastAsia="Times New Roman" w:hAnsi="Times New Roman" w:cs="Times New Roman"/>
          <w:sz w:val="24"/>
          <w:szCs w:val="24"/>
          <w:lang w:eastAsia="ru-RU"/>
        </w:rPr>
        <w:t>) 1 000 тенге;</w:t>
      </w:r>
    </w:p>
    <w:p w14:paraId="7E6881FA" w14:textId="77777777" w:rsidR="00B94383" w:rsidRPr="000910EB" w:rsidRDefault="00B94383" w:rsidP="00B94383">
      <w:pPr>
        <w:tabs>
          <w:tab w:val="left" w:pos="56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i/>
          <w:sz w:val="24"/>
          <w:szCs w:val="24"/>
          <w:lang w:eastAsia="ru-RU"/>
        </w:rPr>
      </w:pPr>
      <w:r w:rsidRPr="000910EB">
        <w:rPr>
          <w:rFonts w:ascii="Times New Roman" w:eastAsia="Times New Roman" w:hAnsi="Times New Roman" w:cs="Times New Roman"/>
          <w:sz w:val="24"/>
          <w:szCs w:val="24"/>
          <w:lang w:val="en-US" w:eastAsia="ru-RU"/>
        </w:rPr>
        <w:t>D</w:t>
      </w:r>
      <w:r w:rsidRPr="000910EB">
        <w:rPr>
          <w:rFonts w:ascii="Times New Roman" w:eastAsia="Times New Roman" w:hAnsi="Times New Roman" w:cs="Times New Roman"/>
          <w:sz w:val="24"/>
          <w:szCs w:val="24"/>
          <w:lang w:eastAsia="ru-RU"/>
        </w:rPr>
        <w:t xml:space="preserve">) 4 500 тенге.      </w:t>
      </w:r>
    </w:p>
    <w:p w14:paraId="53A20511" w14:textId="0A4F5380" w:rsidR="0075313E" w:rsidRPr="000910EB" w:rsidRDefault="0075313E" w:rsidP="00B94383">
      <w:pPr>
        <w:tabs>
          <w:tab w:val="num" w:pos="900"/>
        </w:tabs>
        <w:spacing w:after="0" w:line="240" w:lineRule="auto"/>
        <w:jc w:val="both"/>
        <w:rPr>
          <w:rFonts w:ascii="Times New Roman" w:eastAsia="Times New Roman" w:hAnsi="Times New Roman" w:cs="Times New Roman"/>
          <w:bCs/>
          <w:sz w:val="24"/>
          <w:szCs w:val="24"/>
          <w:lang w:eastAsia="ru-RU"/>
        </w:rPr>
      </w:pPr>
    </w:p>
    <w:p w14:paraId="61CE0753" w14:textId="77777777" w:rsidR="00B94383" w:rsidRPr="000910EB" w:rsidRDefault="000526E7" w:rsidP="00B94383">
      <w:pPr>
        <w:spacing w:after="0" w:line="240" w:lineRule="auto"/>
        <w:rPr>
          <w:rFonts w:ascii="Times New Roman" w:eastAsia="Times New Roman" w:hAnsi="Times New Roman" w:cs="Times New Roman"/>
          <w:b/>
          <w:bCs/>
          <w:caps/>
          <w:sz w:val="24"/>
          <w:szCs w:val="24"/>
          <w:lang w:eastAsia="ru-RU"/>
        </w:rPr>
      </w:pPr>
      <w:r w:rsidRPr="000910EB">
        <w:rPr>
          <w:rFonts w:ascii="Times New Roman" w:eastAsia="Times New Roman" w:hAnsi="Times New Roman" w:cs="Times New Roman"/>
          <w:b/>
          <w:sz w:val="24"/>
          <w:szCs w:val="24"/>
          <w:lang w:eastAsia="ru-RU"/>
        </w:rPr>
        <w:t xml:space="preserve">14. </w:t>
      </w:r>
      <w:r w:rsidR="00B94383" w:rsidRPr="000910EB">
        <w:rPr>
          <w:rFonts w:ascii="Times New Roman" w:eastAsia="Times New Roman" w:hAnsi="Times New Roman" w:cs="Times New Roman"/>
          <w:b/>
          <w:bCs/>
          <w:sz w:val="24"/>
          <w:szCs w:val="24"/>
          <w:lang w:eastAsia="ru-RU"/>
        </w:rPr>
        <w:t>Ставка единого платежа, применяемая к объекту обложения в 2025 году</w:t>
      </w:r>
    </w:p>
    <w:p w14:paraId="37FBDD4F" w14:textId="77777777" w:rsidR="00B94383" w:rsidRPr="000910EB" w:rsidRDefault="00B94383" w:rsidP="00B94383">
      <w:pPr>
        <w:spacing w:after="0" w:line="240" w:lineRule="auto"/>
        <w:jc w:val="both"/>
        <w:rPr>
          <w:rFonts w:ascii="Times New Roman" w:eastAsia="Times New Roman" w:hAnsi="Times New Roman" w:cs="Times New Roman"/>
          <w:sz w:val="24"/>
          <w:szCs w:val="24"/>
          <w:lang w:eastAsia="ru-RU"/>
        </w:rPr>
      </w:pPr>
      <w:r w:rsidRPr="000910EB">
        <w:rPr>
          <w:rFonts w:ascii="Times New Roman" w:eastAsia="Times New Roman" w:hAnsi="Times New Roman" w:cs="Times New Roman"/>
          <w:sz w:val="24"/>
          <w:szCs w:val="24"/>
          <w:lang w:eastAsia="ru-RU"/>
        </w:rPr>
        <w:t>А) 21,5%;</w:t>
      </w:r>
    </w:p>
    <w:p w14:paraId="5465F797" w14:textId="77777777" w:rsidR="00B94383" w:rsidRPr="000910EB" w:rsidRDefault="00B94383" w:rsidP="00B94383">
      <w:pPr>
        <w:spacing w:after="0" w:line="240" w:lineRule="auto"/>
        <w:jc w:val="both"/>
        <w:rPr>
          <w:rFonts w:ascii="Times New Roman" w:eastAsia="Times New Roman" w:hAnsi="Times New Roman" w:cs="Times New Roman"/>
          <w:sz w:val="24"/>
          <w:szCs w:val="24"/>
          <w:lang w:eastAsia="ru-RU"/>
        </w:rPr>
      </w:pPr>
      <w:r w:rsidRPr="000910EB">
        <w:rPr>
          <w:rFonts w:ascii="Times New Roman" w:eastAsia="Times New Roman" w:hAnsi="Times New Roman" w:cs="Times New Roman"/>
          <w:sz w:val="24"/>
          <w:szCs w:val="24"/>
          <w:lang w:val="en-US" w:eastAsia="ru-RU"/>
        </w:rPr>
        <w:t>B</w:t>
      </w:r>
      <w:r w:rsidRPr="000910EB">
        <w:rPr>
          <w:rFonts w:ascii="Times New Roman" w:eastAsia="Times New Roman" w:hAnsi="Times New Roman" w:cs="Times New Roman"/>
          <w:sz w:val="24"/>
          <w:szCs w:val="24"/>
          <w:lang w:eastAsia="ru-RU"/>
        </w:rPr>
        <w:t>) 20,0%;</w:t>
      </w:r>
    </w:p>
    <w:p w14:paraId="66D8382A" w14:textId="77777777" w:rsidR="00B94383" w:rsidRPr="000910EB" w:rsidRDefault="00B94383" w:rsidP="00B94383">
      <w:pPr>
        <w:spacing w:after="0" w:line="240" w:lineRule="auto"/>
        <w:jc w:val="both"/>
        <w:rPr>
          <w:rFonts w:ascii="Times New Roman" w:eastAsia="Times New Roman" w:hAnsi="Times New Roman" w:cs="Times New Roman"/>
          <w:sz w:val="24"/>
          <w:szCs w:val="24"/>
          <w:lang w:eastAsia="ru-RU"/>
        </w:rPr>
      </w:pPr>
      <w:r w:rsidRPr="000910EB">
        <w:rPr>
          <w:rFonts w:ascii="Times New Roman" w:eastAsia="Times New Roman" w:hAnsi="Times New Roman" w:cs="Times New Roman"/>
          <w:sz w:val="24"/>
          <w:szCs w:val="24"/>
          <w:lang w:val="en-US" w:eastAsia="ru-RU"/>
        </w:rPr>
        <w:t>C</w:t>
      </w:r>
      <w:r w:rsidRPr="000910EB">
        <w:rPr>
          <w:rFonts w:ascii="Times New Roman" w:eastAsia="Times New Roman" w:hAnsi="Times New Roman" w:cs="Times New Roman"/>
          <w:sz w:val="24"/>
          <w:szCs w:val="24"/>
          <w:lang w:eastAsia="ru-RU"/>
        </w:rPr>
        <w:t>) 23,8%;</w:t>
      </w:r>
    </w:p>
    <w:p w14:paraId="0FEF9B12" w14:textId="77777777" w:rsidR="00B94383" w:rsidRPr="000910EB" w:rsidRDefault="00B94383" w:rsidP="00B94383">
      <w:pPr>
        <w:spacing w:after="0" w:line="240" w:lineRule="auto"/>
        <w:jc w:val="both"/>
        <w:rPr>
          <w:rFonts w:ascii="Times New Roman" w:eastAsia="Times New Roman" w:hAnsi="Times New Roman" w:cs="Times New Roman"/>
          <w:sz w:val="24"/>
          <w:szCs w:val="24"/>
          <w:lang w:eastAsia="ru-RU"/>
        </w:rPr>
      </w:pPr>
      <w:r w:rsidRPr="000910EB">
        <w:rPr>
          <w:rFonts w:ascii="Times New Roman" w:eastAsia="Times New Roman" w:hAnsi="Times New Roman" w:cs="Times New Roman"/>
          <w:sz w:val="24"/>
          <w:szCs w:val="24"/>
          <w:lang w:val="en-US" w:eastAsia="ru-RU"/>
        </w:rPr>
        <w:t>D</w:t>
      </w:r>
      <w:r w:rsidRPr="000910EB">
        <w:rPr>
          <w:rFonts w:ascii="Times New Roman" w:eastAsia="Times New Roman" w:hAnsi="Times New Roman" w:cs="Times New Roman"/>
          <w:sz w:val="24"/>
          <w:szCs w:val="24"/>
          <w:lang w:val="kk-KZ" w:eastAsia="ru-RU"/>
        </w:rPr>
        <w:t>) 25,8%</w:t>
      </w:r>
      <w:r w:rsidRPr="000910EB">
        <w:rPr>
          <w:rFonts w:ascii="Times New Roman" w:eastAsia="Times New Roman" w:hAnsi="Times New Roman" w:cs="Times New Roman"/>
          <w:sz w:val="24"/>
          <w:szCs w:val="24"/>
          <w:lang w:eastAsia="ru-RU"/>
        </w:rPr>
        <w:t>.</w:t>
      </w:r>
    </w:p>
    <w:p w14:paraId="48DA7C9E" w14:textId="761CC605" w:rsidR="005B5869" w:rsidRPr="000910EB" w:rsidRDefault="005B5869" w:rsidP="00B94383">
      <w:pPr>
        <w:spacing w:after="0" w:line="240" w:lineRule="auto"/>
        <w:jc w:val="both"/>
        <w:rPr>
          <w:rFonts w:ascii="Times New Roman" w:eastAsia="Times New Roman" w:hAnsi="Times New Roman" w:cs="Times New Roman"/>
          <w:sz w:val="24"/>
          <w:szCs w:val="24"/>
          <w:lang w:eastAsia="ru-RU"/>
        </w:rPr>
      </w:pPr>
    </w:p>
    <w:p w14:paraId="1164DF00" w14:textId="77777777" w:rsidR="00B94383" w:rsidRPr="000910EB" w:rsidRDefault="005E0602" w:rsidP="00B94383">
      <w:pPr>
        <w:spacing w:after="0" w:line="240" w:lineRule="auto"/>
        <w:jc w:val="both"/>
        <w:rPr>
          <w:rFonts w:ascii="Times New Roman" w:eastAsia="Times New Roman" w:hAnsi="Times New Roman" w:cs="Times New Roman"/>
          <w:b/>
          <w:bCs/>
          <w:sz w:val="24"/>
          <w:szCs w:val="24"/>
          <w:lang w:eastAsia="ru-RU"/>
        </w:rPr>
      </w:pPr>
      <w:r w:rsidRPr="000910EB">
        <w:rPr>
          <w:rFonts w:ascii="Times New Roman" w:eastAsia="Times New Roman" w:hAnsi="Times New Roman" w:cs="Times New Roman"/>
          <w:b/>
          <w:sz w:val="24"/>
          <w:szCs w:val="24"/>
          <w:lang w:eastAsia="ru-RU"/>
        </w:rPr>
        <w:t xml:space="preserve">15. </w:t>
      </w:r>
      <w:r w:rsidR="00B94383" w:rsidRPr="000910EB">
        <w:rPr>
          <w:rFonts w:ascii="Times New Roman" w:eastAsia="Times New Roman" w:hAnsi="Times New Roman" w:cs="Times New Roman"/>
          <w:b/>
          <w:bCs/>
          <w:sz w:val="24"/>
          <w:szCs w:val="24"/>
          <w:lang w:eastAsia="ru-RU"/>
        </w:rPr>
        <w:t>К мерам принудительного взыскания не относится принудительное взыскание налоговой задолженности:</w:t>
      </w:r>
    </w:p>
    <w:p w14:paraId="65CBBC78" w14:textId="77777777" w:rsidR="00B94383" w:rsidRPr="000910EB" w:rsidRDefault="00B94383" w:rsidP="00B94383">
      <w:pPr>
        <w:spacing w:after="0" w:line="240" w:lineRule="auto"/>
        <w:jc w:val="both"/>
        <w:rPr>
          <w:rFonts w:ascii="Times New Roman" w:eastAsia="Times New Roman" w:hAnsi="Times New Roman" w:cs="Times New Roman"/>
          <w:bCs/>
          <w:sz w:val="24"/>
          <w:szCs w:val="24"/>
          <w:lang w:eastAsia="ru-RU"/>
        </w:rPr>
      </w:pPr>
      <w:r w:rsidRPr="000910EB">
        <w:rPr>
          <w:rFonts w:ascii="Times New Roman" w:eastAsia="Times New Roman" w:hAnsi="Times New Roman" w:cs="Times New Roman"/>
          <w:bCs/>
          <w:sz w:val="24"/>
          <w:szCs w:val="24"/>
          <w:lang w:eastAsia="ru-RU"/>
        </w:rPr>
        <w:t>А) в виде принудительного выпуска акций;</w:t>
      </w:r>
    </w:p>
    <w:p w14:paraId="540A2DA5" w14:textId="77777777" w:rsidR="00B94383" w:rsidRPr="000910EB" w:rsidRDefault="00B94383" w:rsidP="00B94383">
      <w:pPr>
        <w:spacing w:after="0" w:line="240" w:lineRule="auto"/>
        <w:jc w:val="both"/>
        <w:rPr>
          <w:rFonts w:ascii="Times New Roman" w:eastAsia="Times New Roman" w:hAnsi="Times New Roman" w:cs="Times New Roman"/>
          <w:bCs/>
          <w:sz w:val="24"/>
          <w:szCs w:val="24"/>
          <w:lang w:eastAsia="ru-RU"/>
        </w:rPr>
      </w:pPr>
      <w:r w:rsidRPr="000910EB">
        <w:rPr>
          <w:rFonts w:ascii="Times New Roman" w:eastAsia="Times New Roman" w:hAnsi="Times New Roman" w:cs="Times New Roman"/>
          <w:sz w:val="24"/>
          <w:szCs w:val="24"/>
          <w:lang w:val="en-US" w:eastAsia="ru-RU"/>
        </w:rPr>
        <w:t>B</w:t>
      </w:r>
      <w:r w:rsidRPr="000910EB">
        <w:rPr>
          <w:rFonts w:ascii="Times New Roman" w:eastAsia="Times New Roman" w:hAnsi="Times New Roman" w:cs="Times New Roman"/>
          <w:sz w:val="24"/>
          <w:szCs w:val="24"/>
          <w:lang w:eastAsia="ru-RU"/>
        </w:rPr>
        <w:t xml:space="preserve">) </w:t>
      </w:r>
      <w:r w:rsidRPr="000910EB">
        <w:rPr>
          <w:rFonts w:ascii="Times New Roman" w:eastAsia="Times New Roman" w:hAnsi="Times New Roman" w:cs="Times New Roman"/>
          <w:bCs/>
          <w:sz w:val="24"/>
          <w:szCs w:val="24"/>
          <w:lang w:eastAsia="ru-RU"/>
        </w:rPr>
        <w:t>за счет денег, находящихся в кассе;</w:t>
      </w:r>
    </w:p>
    <w:p w14:paraId="2585FBEB" w14:textId="77777777" w:rsidR="00B94383" w:rsidRPr="000910EB" w:rsidRDefault="00B94383" w:rsidP="00B94383">
      <w:pPr>
        <w:spacing w:after="0" w:line="240" w:lineRule="auto"/>
        <w:jc w:val="both"/>
        <w:rPr>
          <w:rFonts w:ascii="Times New Roman" w:eastAsia="Times New Roman" w:hAnsi="Times New Roman" w:cs="Times New Roman"/>
          <w:bCs/>
          <w:sz w:val="24"/>
          <w:szCs w:val="24"/>
          <w:lang w:eastAsia="ru-RU"/>
        </w:rPr>
      </w:pPr>
      <w:r w:rsidRPr="000910EB">
        <w:rPr>
          <w:rFonts w:ascii="Times New Roman" w:eastAsia="Times New Roman" w:hAnsi="Times New Roman" w:cs="Times New Roman"/>
          <w:sz w:val="24"/>
          <w:szCs w:val="24"/>
          <w:lang w:val="en-US" w:eastAsia="ru-RU"/>
        </w:rPr>
        <w:t>C</w:t>
      </w:r>
      <w:r w:rsidRPr="000910EB">
        <w:rPr>
          <w:rFonts w:ascii="Times New Roman" w:eastAsia="Times New Roman" w:hAnsi="Times New Roman" w:cs="Times New Roman"/>
          <w:sz w:val="24"/>
          <w:szCs w:val="24"/>
          <w:lang w:eastAsia="ru-RU"/>
        </w:rPr>
        <w:t xml:space="preserve">) </w:t>
      </w:r>
      <w:r w:rsidRPr="000910EB">
        <w:rPr>
          <w:rFonts w:ascii="Times New Roman" w:eastAsia="Times New Roman" w:hAnsi="Times New Roman" w:cs="Times New Roman"/>
          <w:bCs/>
          <w:sz w:val="24"/>
          <w:szCs w:val="24"/>
          <w:lang w:eastAsia="ru-RU"/>
        </w:rPr>
        <w:t>путем реализации ограниченного в распоряжении имущества;</w:t>
      </w:r>
    </w:p>
    <w:p w14:paraId="201E2C35" w14:textId="77777777" w:rsidR="00B94383" w:rsidRPr="000910EB" w:rsidRDefault="00B94383" w:rsidP="00B94383">
      <w:pPr>
        <w:spacing w:after="0" w:line="240" w:lineRule="auto"/>
        <w:jc w:val="both"/>
        <w:rPr>
          <w:rFonts w:ascii="Times New Roman" w:eastAsia="Times New Roman" w:hAnsi="Times New Roman" w:cs="Times New Roman"/>
          <w:sz w:val="24"/>
          <w:szCs w:val="24"/>
          <w:shd w:val="clear" w:color="auto" w:fill="FFFFFF"/>
          <w:lang w:eastAsia="ru-RU"/>
        </w:rPr>
      </w:pPr>
      <w:r w:rsidRPr="000910EB">
        <w:rPr>
          <w:rFonts w:ascii="Times New Roman" w:eastAsia="Times New Roman" w:hAnsi="Times New Roman" w:cs="Times New Roman"/>
          <w:sz w:val="24"/>
          <w:szCs w:val="24"/>
          <w:lang w:val="en-US" w:eastAsia="ru-RU"/>
        </w:rPr>
        <w:t>D</w:t>
      </w:r>
      <w:r w:rsidRPr="000910EB">
        <w:rPr>
          <w:rFonts w:ascii="Times New Roman" w:eastAsia="Times New Roman" w:hAnsi="Times New Roman" w:cs="Times New Roman"/>
          <w:sz w:val="24"/>
          <w:szCs w:val="24"/>
          <w:lang w:eastAsia="ru-RU"/>
        </w:rPr>
        <w:t xml:space="preserve">) </w:t>
      </w:r>
      <w:r w:rsidRPr="000910EB">
        <w:rPr>
          <w:rFonts w:ascii="Times New Roman" w:eastAsia="Times New Roman" w:hAnsi="Times New Roman" w:cs="Times New Roman"/>
          <w:sz w:val="24"/>
          <w:szCs w:val="24"/>
          <w:shd w:val="clear" w:color="auto" w:fill="FFFFFF"/>
          <w:lang w:eastAsia="ru-RU"/>
        </w:rPr>
        <w:t xml:space="preserve">со счетов дебиторов.   </w:t>
      </w:r>
    </w:p>
    <w:p w14:paraId="653E70DF" w14:textId="4092ABD2" w:rsidR="001D7ADD" w:rsidRPr="000910EB" w:rsidRDefault="001D7ADD" w:rsidP="00B94383">
      <w:pPr>
        <w:spacing w:after="0" w:line="240" w:lineRule="auto"/>
        <w:jc w:val="both"/>
        <w:rPr>
          <w:rFonts w:ascii="Times New Roman" w:eastAsia="Times New Roman" w:hAnsi="Times New Roman" w:cs="Times New Roman"/>
          <w:b/>
          <w:sz w:val="24"/>
          <w:szCs w:val="32"/>
          <w:lang w:eastAsia="ru-RU"/>
        </w:rPr>
      </w:pPr>
    </w:p>
    <w:p w14:paraId="05A04041" w14:textId="77777777" w:rsidR="00B94383" w:rsidRPr="000910EB" w:rsidRDefault="005E0602" w:rsidP="00B94383">
      <w:pPr>
        <w:tabs>
          <w:tab w:val="num" w:pos="900"/>
        </w:tabs>
        <w:spacing w:after="0" w:line="240" w:lineRule="auto"/>
        <w:jc w:val="both"/>
        <w:rPr>
          <w:rFonts w:ascii="Times New Roman" w:eastAsia="Times New Roman" w:hAnsi="Times New Roman" w:cs="Times New Roman"/>
          <w:b/>
          <w:sz w:val="24"/>
          <w:szCs w:val="24"/>
          <w:lang w:eastAsia="ru-RU"/>
        </w:rPr>
      </w:pPr>
      <w:r w:rsidRPr="000910EB">
        <w:rPr>
          <w:rFonts w:ascii="Times New Roman" w:eastAsia="Times New Roman" w:hAnsi="Times New Roman" w:cs="Times New Roman"/>
          <w:b/>
          <w:sz w:val="24"/>
          <w:szCs w:val="24"/>
          <w:lang w:eastAsia="ru-RU"/>
        </w:rPr>
        <w:t xml:space="preserve">16. </w:t>
      </w:r>
      <w:r w:rsidR="00B94383" w:rsidRPr="000910EB">
        <w:rPr>
          <w:rFonts w:ascii="Times New Roman" w:eastAsia="Times New Roman" w:hAnsi="Times New Roman" w:cs="Times New Roman"/>
          <w:b/>
          <w:sz w:val="24"/>
          <w:szCs w:val="24"/>
          <w:lang w:eastAsia="ru-RU"/>
        </w:rPr>
        <w:t>Расчет сумм текущих платежей по плате за пользование земельными участками представляется в налоговый орган не позднее:</w:t>
      </w:r>
    </w:p>
    <w:p w14:paraId="6FCDB85B" w14:textId="77777777" w:rsidR="00B94383" w:rsidRPr="000910EB" w:rsidRDefault="00B94383" w:rsidP="00B94383">
      <w:pPr>
        <w:tabs>
          <w:tab w:val="num" w:pos="900"/>
        </w:tabs>
        <w:spacing w:after="0" w:line="240" w:lineRule="auto"/>
        <w:jc w:val="both"/>
        <w:rPr>
          <w:rFonts w:ascii="Times New Roman" w:eastAsia="Times New Roman" w:hAnsi="Times New Roman" w:cs="Times New Roman"/>
          <w:sz w:val="24"/>
          <w:szCs w:val="24"/>
          <w:lang w:eastAsia="ru-RU"/>
        </w:rPr>
      </w:pPr>
      <w:r w:rsidRPr="000910EB">
        <w:rPr>
          <w:rFonts w:ascii="Times New Roman" w:eastAsia="Times New Roman" w:hAnsi="Times New Roman" w:cs="Times New Roman"/>
          <w:sz w:val="24"/>
          <w:szCs w:val="24"/>
          <w:lang w:eastAsia="ru-RU"/>
        </w:rPr>
        <w:t>А) 20 января отчетного года;</w:t>
      </w:r>
    </w:p>
    <w:p w14:paraId="4226647C" w14:textId="77777777" w:rsidR="00B94383" w:rsidRPr="000910EB" w:rsidRDefault="00B94383" w:rsidP="00B94383">
      <w:pPr>
        <w:tabs>
          <w:tab w:val="num" w:pos="900"/>
        </w:tabs>
        <w:spacing w:after="0" w:line="240" w:lineRule="auto"/>
        <w:jc w:val="both"/>
        <w:rPr>
          <w:rFonts w:ascii="Times New Roman" w:eastAsia="Times New Roman" w:hAnsi="Times New Roman" w:cs="Times New Roman"/>
          <w:b/>
          <w:i/>
          <w:sz w:val="24"/>
          <w:szCs w:val="24"/>
          <w:lang w:eastAsia="ru-RU"/>
        </w:rPr>
      </w:pPr>
      <w:r w:rsidRPr="000910EB">
        <w:rPr>
          <w:rFonts w:ascii="Times New Roman" w:eastAsia="Times New Roman" w:hAnsi="Times New Roman" w:cs="Times New Roman"/>
          <w:sz w:val="24"/>
          <w:szCs w:val="24"/>
          <w:lang w:val="en-US" w:eastAsia="ru-RU"/>
        </w:rPr>
        <w:t>B</w:t>
      </w:r>
      <w:r w:rsidRPr="000910EB">
        <w:rPr>
          <w:rFonts w:ascii="Times New Roman" w:eastAsia="Times New Roman" w:hAnsi="Times New Roman" w:cs="Times New Roman"/>
          <w:sz w:val="24"/>
          <w:szCs w:val="24"/>
          <w:lang w:eastAsia="ru-RU"/>
        </w:rPr>
        <w:t>) 20 февраля отчетного года;</w:t>
      </w:r>
      <w:r w:rsidRPr="000910EB">
        <w:rPr>
          <w:rFonts w:ascii="Times New Roman" w:eastAsia="Times New Roman" w:hAnsi="Times New Roman" w:cs="Times New Roman"/>
          <w:b/>
          <w:i/>
          <w:sz w:val="24"/>
          <w:szCs w:val="24"/>
          <w:lang w:eastAsia="ru-RU"/>
        </w:rPr>
        <w:t xml:space="preserve"> </w:t>
      </w:r>
    </w:p>
    <w:p w14:paraId="55E9B267" w14:textId="77777777" w:rsidR="00B94383" w:rsidRPr="000910EB" w:rsidRDefault="00B94383" w:rsidP="00B94383">
      <w:pPr>
        <w:tabs>
          <w:tab w:val="num" w:pos="900"/>
        </w:tabs>
        <w:spacing w:after="0" w:line="240" w:lineRule="auto"/>
        <w:jc w:val="both"/>
        <w:rPr>
          <w:rFonts w:ascii="Times New Roman" w:eastAsia="Times New Roman" w:hAnsi="Times New Roman" w:cs="Times New Roman"/>
          <w:sz w:val="24"/>
          <w:szCs w:val="24"/>
          <w:lang w:eastAsia="ru-RU"/>
        </w:rPr>
      </w:pPr>
      <w:r w:rsidRPr="000910EB">
        <w:rPr>
          <w:rFonts w:ascii="Times New Roman" w:eastAsia="Times New Roman" w:hAnsi="Times New Roman" w:cs="Times New Roman"/>
          <w:sz w:val="24"/>
          <w:szCs w:val="24"/>
          <w:lang w:val="en-US" w:eastAsia="ru-RU"/>
        </w:rPr>
        <w:t>C</w:t>
      </w:r>
      <w:r w:rsidRPr="000910EB">
        <w:rPr>
          <w:rFonts w:ascii="Times New Roman" w:eastAsia="Times New Roman" w:hAnsi="Times New Roman" w:cs="Times New Roman"/>
          <w:sz w:val="24"/>
          <w:szCs w:val="24"/>
          <w:lang w:eastAsia="ru-RU"/>
        </w:rPr>
        <w:t>) 20 февраля года, следующего за отчетным;</w:t>
      </w:r>
    </w:p>
    <w:p w14:paraId="016DEC98" w14:textId="77777777" w:rsidR="00B94383" w:rsidRPr="000910EB" w:rsidRDefault="00B94383" w:rsidP="00B94383">
      <w:pPr>
        <w:tabs>
          <w:tab w:val="num" w:pos="900"/>
        </w:tabs>
        <w:spacing w:after="0" w:line="240" w:lineRule="auto"/>
        <w:jc w:val="both"/>
        <w:rPr>
          <w:rFonts w:ascii="Times New Roman" w:eastAsia="Times New Roman" w:hAnsi="Times New Roman" w:cs="Times New Roman"/>
          <w:sz w:val="24"/>
          <w:szCs w:val="24"/>
          <w:lang w:eastAsia="ru-RU"/>
        </w:rPr>
      </w:pPr>
      <w:r w:rsidRPr="000910EB">
        <w:rPr>
          <w:rFonts w:ascii="Times New Roman" w:eastAsia="Times New Roman" w:hAnsi="Times New Roman" w:cs="Times New Roman"/>
          <w:sz w:val="24"/>
          <w:szCs w:val="24"/>
          <w:lang w:val="en-US" w:eastAsia="ru-RU"/>
        </w:rPr>
        <w:t>D</w:t>
      </w:r>
      <w:r w:rsidRPr="000910EB">
        <w:rPr>
          <w:rFonts w:ascii="Times New Roman" w:eastAsia="Times New Roman" w:hAnsi="Times New Roman" w:cs="Times New Roman"/>
          <w:sz w:val="24"/>
          <w:szCs w:val="24"/>
          <w:lang w:eastAsia="ru-RU"/>
        </w:rPr>
        <w:t>) не позднее 31 декабря.</w:t>
      </w:r>
    </w:p>
    <w:p w14:paraId="257EC8EF" w14:textId="711A2828" w:rsidR="00383902" w:rsidRPr="000910EB" w:rsidRDefault="00383902" w:rsidP="00B94383">
      <w:pPr>
        <w:spacing w:after="0"/>
        <w:jc w:val="both"/>
        <w:rPr>
          <w:rFonts w:ascii="Times New Roman" w:eastAsia="Times New Roman" w:hAnsi="Times New Roman" w:cs="Times New Roman"/>
          <w:sz w:val="24"/>
          <w:szCs w:val="32"/>
          <w:lang w:eastAsia="ru-RU"/>
        </w:rPr>
      </w:pPr>
    </w:p>
    <w:p w14:paraId="151E3A4E" w14:textId="77777777" w:rsidR="00B94383" w:rsidRPr="000910EB" w:rsidRDefault="005E0602" w:rsidP="00B94383">
      <w:pPr>
        <w:tabs>
          <w:tab w:val="num" w:pos="900"/>
        </w:tabs>
        <w:spacing w:after="0" w:line="240" w:lineRule="auto"/>
        <w:jc w:val="both"/>
        <w:rPr>
          <w:rFonts w:ascii="Times New Roman" w:eastAsia="Times New Roman" w:hAnsi="Times New Roman" w:cs="Times New Roman"/>
          <w:b/>
          <w:sz w:val="24"/>
          <w:szCs w:val="24"/>
          <w:lang w:eastAsia="ru-RU"/>
        </w:rPr>
      </w:pPr>
      <w:r w:rsidRPr="000910EB">
        <w:rPr>
          <w:rFonts w:ascii="Times New Roman" w:eastAsia="Times New Roman" w:hAnsi="Times New Roman" w:cs="Times New Roman"/>
          <w:b/>
          <w:sz w:val="24"/>
          <w:szCs w:val="24"/>
          <w:lang w:eastAsia="ru-RU"/>
        </w:rPr>
        <w:t xml:space="preserve">17. </w:t>
      </w:r>
      <w:r w:rsidR="00B94383" w:rsidRPr="000910EB">
        <w:rPr>
          <w:rFonts w:ascii="Times New Roman" w:eastAsia="Times New Roman" w:hAnsi="Times New Roman" w:cs="Times New Roman"/>
          <w:b/>
          <w:sz w:val="24"/>
          <w:szCs w:val="24"/>
          <w:lang w:eastAsia="ru-RU"/>
        </w:rPr>
        <w:t>Декларация по акцизу представляется в налоговый орган по форме:</w:t>
      </w:r>
    </w:p>
    <w:p w14:paraId="43AF8001" w14:textId="77777777" w:rsidR="00B94383" w:rsidRPr="000910EB" w:rsidRDefault="00B94383" w:rsidP="00B94383">
      <w:pPr>
        <w:tabs>
          <w:tab w:val="num" w:pos="900"/>
        </w:tabs>
        <w:spacing w:after="0" w:line="240" w:lineRule="auto"/>
        <w:jc w:val="both"/>
        <w:rPr>
          <w:rFonts w:ascii="Times New Roman" w:eastAsia="Times New Roman" w:hAnsi="Times New Roman" w:cs="Times New Roman"/>
          <w:sz w:val="24"/>
          <w:szCs w:val="24"/>
          <w:lang w:eastAsia="ru-RU"/>
        </w:rPr>
      </w:pPr>
      <w:r w:rsidRPr="000910EB">
        <w:rPr>
          <w:rFonts w:ascii="Times New Roman" w:eastAsia="Times New Roman" w:hAnsi="Times New Roman" w:cs="Times New Roman"/>
          <w:sz w:val="24"/>
          <w:szCs w:val="24"/>
          <w:lang w:eastAsia="ru-RU"/>
        </w:rPr>
        <w:t>А) 400.00;</w:t>
      </w:r>
    </w:p>
    <w:p w14:paraId="3ECE6CA5" w14:textId="77777777" w:rsidR="00B94383" w:rsidRPr="000910EB" w:rsidRDefault="00B94383" w:rsidP="00B94383">
      <w:pPr>
        <w:tabs>
          <w:tab w:val="num" w:pos="900"/>
        </w:tabs>
        <w:spacing w:after="0" w:line="240" w:lineRule="auto"/>
        <w:jc w:val="both"/>
        <w:rPr>
          <w:rFonts w:ascii="Times New Roman" w:eastAsia="Times New Roman" w:hAnsi="Times New Roman" w:cs="Times New Roman"/>
          <w:sz w:val="24"/>
          <w:szCs w:val="24"/>
          <w:lang w:eastAsia="ru-RU"/>
        </w:rPr>
      </w:pPr>
      <w:r w:rsidRPr="000910EB">
        <w:rPr>
          <w:rFonts w:ascii="Times New Roman" w:eastAsia="Times New Roman" w:hAnsi="Times New Roman" w:cs="Times New Roman"/>
          <w:sz w:val="24"/>
          <w:szCs w:val="24"/>
          <w:lang w:val="en-US" w:eastAsia="ru-RU"/>
        </w:rPr>
        <w:t>B</w:t>
      </w:r>
      <w:r w:rsidRPr="000910EB">
        <w:rPr>
          <w:rFonts w:ascii="Times New Roman" w:eastAsia="Times New Roman" w:hAnsi="Times New Roman" w:cs="Times New Roman"/>
          <w:sz w:val="24"/>
          <w:szCs w:val="24"/>
          <w:lang w:eastAsia="ru-RU"/>
        </w:rPr>
        <w:t>) 421.00;</w:t>
      </w:r>
    </w:p>
    <w:p w14:paraId="102ADE52" w14:textId="77777777" w:rsidR="00B94383" w:rsidRPr="000910EB" w:rsidRDefault="00B94383" w:rsidP="00B94383">
      <w:pPr>
        <w:tabs>
          <w:tab w:val="num" w:pos="900"/>
        </w:tabs>
        <w:spacing w:after="0" w:line="240" w:lineRule="auto"/>
        <w:jc w:val="both"/>
        <w:rPr>
          <w:rFonts w:ascii="Times New Roman" w:eastAsia="Times New Roman" w:hAnsi="Times New Roman" w:cs="Times New Roman"/>
          <w:b/>
          <w:i/>
          <w:sz w:val="24"/>
          <w:szCs w:val="24"/>
          <w:lang w:eastAsia="ru-RU"/>
        </w:rPr>
      </w:pPr>
      <w:r w:rsidRPr="000910EB">
        <w:rPr>
          <w:rFonts w:ascii="Times New Roman" w:eastAsia="Times New Roman" w:hAnsi="Times New Roman" w:cs="Times New Roman"/>
          <w:sz w:val="24"/>
          <w:szCs w:val="24"/>
          <w:lang w:val="en-US" w:eastAsia="ru-RU"/>
        </w:rPr>
        <w:t>C</w:t>
      </w:r>
      <w:r w:rsidRPr="000910EB">
        <w:rPr>
          <w:rFonts w:ascii="Times New Roman" w:eastAsia="Times New Roman" w:hAnsi="Times New Roman" w:cs="Times New Roman"/>
          <w:sz w:val="24"/>
          <w:szCs w:val="24"/>
          <w:lang w:eastAsia="ru-RU"/>
        </w:rPr>
        <w:t xml:space="preserve">) 150.00; </w:t>
      </w:r>
    </w:p>
    <w:p w14:paraId="579FA43D" w14:textId="77777777" w:rsidR="00B94383" w:rsidRPr="000910EB" w:rsidRDefault="00B94383" w:rsidP="00B94383">
      <w:pPr>
        <w:tabs>
          <w:tab w:val="num" w:pos="900"/>
        </w:tabs>
        <w:spacing w:after="0" w:line="240" w:lineRule="auto"/>
        <w:jc w:val="both"/>
        <w:rPr>
          <w:rFonts w:ascii="Times New Roman" w:eastAsia="Times New Roman" w:hAnsi="Times New Roman" w:cs="Times New Roman"/>
          <w:sz w:val="24"/>
          <w:szCs w:val="24"/>
          <w:lang w:eastAsia="ru-RU"/>
        </w:rPr>
      </w:pPr>
      <w:r w:rsidRPr="000910EB">
        <w:rPr>
          <w:rFonts w:ascii="Times New Roman" w:eastAsia="Times New Roman" w:hAnsi="Times New Roman" w:cs="Times New Roman"/>
          <w:sz w:val="24"/>
          <w:szCs w:val="24"/>
          <w:lang w:val="en-US" w:eastAsia="ru-RU"/>
        </w:rPr>
        <w:t>D</w:t>
      </w:r>
      <w:r w:rsidRPr="000910EB">
        <w:rPr>
          <w:rFonts w:ascii="Times New Roman" w:eastAsia="Times New Roman" w:hAnsi="Times New Roman" w:cs="Times New Roman"/>
          <w:sz w:val="24"/>
          <w:szCs w:val="24"/>
          <w:lang w:eastAsia="ru-RU"/>
        </w:rPr>
        <w:t>) 428.00.</w:t>
      </w:r>
    </w:p>
    <w:p w14:paraId="102FD2F6" w14:textId="226C97B2" w:rsidR="00D37B18" w:rsidRPr="000910EB" w:rsidRDefault="00D37B18" w:rsidP="00B94383">
      <w:pPr>
        <w:tabs>
          <w:tab w:val="num" w:pos="900"/>
        </w:tabs>
        <w:spacing w:after="0" w:line="240" w:lineRule="auto"/>
        <w:jc w:val="both"/>
        <w:rPr>
          <w:rFonts w:ascii="Times New Roman" w:eastAsia="Times New Roman" w:hAnsi="Times New Roman" w:cs="Times New Roman"/>
          <w:sz w:val="24"/>
          <w:szCs w:val="32"/>
          <w:lang w:eastAsia="ru-RU"/>
        </w:rPr>
      </w:pPr>
    </w:p>
    <w:p w14:paraId="1F771097" w14:textId="77777777" w:rsidR="00B94383" w:rsidRPr="000910EB" w:rsidRDefault="005E0602" w:rsidP="00B94383">
      <w:pPr>
        <w:spacing w:after="0" w:line="240" w:lineRule="auto"/>
        <w:jc w:val="both"/>
        <w:rPr>
          <w:rFonts w:ascii="Times New Roman" w:eastAsia="Times New Roman" w:hAnsi="Times New Roman" w:cs="Times New Roman"/>
          <w:b/>
          <w:sz w:val="24"/>
          <w:szCs w:val="24"/>
          <w:lang w:eastAsia="ru-RU"/>
        </w:rPr>
      </w:pPr>
      <w:r w:rsidRPr="000910EB">
        <w:rPr>
          <w:rFonts w:ascii="Times New Roman" w:eastAsia="Times New Roman" w:hAnsi="Times New Roman" w:cs="Times New Roman"/>
          <w:b/>
          <w:sz w:val="24"/>
          <w:szCs w:val="24"/>
          <w:lang w:eastAsia="ru-RU"/>
        </w:rPr>
        <w:t xml:space="preserve">18. </w:t>
      </w:r>
      <w:r w:rsidR="00B94383" w:rsidRPr="000910EB">
        <w:rPr>
          <w:rFonts w:ascii="Times New Roman" w:eastAsia="Times New Roman" w:hAnsi="Times New Roman" w:cs="Times New Roman"/>
          <w:b/>
          <w:bCs/>
          <w:sz w:val="24"/>
          <w:szCs w:val="24"/>
          <w:lang w:eastAsia="ru-RU"/>
        </w:rPr>
        <w:t>Размер корректировки доходов, применяемый при налогообложении дивидендов физического лица по индивидуальному подоходному налогу от налогового агента</w:t>
      </w:r>
      <w:r w:rsidR="00B94383" w:rsidRPr="000910EB">
        <w:rPr>
          <w:rFonts w:ascii="Times New Roman" w:eastAsia="Times New Roman" w:hAnsi="Times New Roman" w:cs="Times New Roman"/>
          <w:b/>
          <w:sz w:val="24"/>
          <w:szCs w:val="24"/>
          <w:lang w:eastAsia="ru-RU"/>
        </w:rPr>
        <w:t>:</w:t>
      </w:r>
    </w:p>
    <w:p w14:paraId="35C44227" w14:textId="77777777" w:rsidR="00B94383" w:rsidRPr="000910EB" w:rsidRDefault="00B94383" w:rsidP="00B94383">
      <w:pPr>
        <w:spacing w:after="0" w:line="240" w:lineRule="auto"/>
        <w:jc w:val="both"/>
        <w:rPr>
          <w:rFonts w:ascii="Times New Roman" w:eastAsia="Times New Roman" w:hAnsi="Times New Roman" w:cs="Times New Roman"/>
          <w:sz w:val="24"/>
          <w:szCs w:val="24"/>
          <w:lang w:eastAsia="ru-RU"/>
        </w:rPr>
      </w:pPr>
      <w:r w:rsidRPr="000910EB">
        <w:rPr>
          <w:rFonts w:ascii="Times New Roman" w:eastAsia="Times New Roman" w:hAnsi="Times New Roman" w:cs="Times New Roman"/>
          <w:sz w:val="24"/>
          <w:szCs w:val="24"/>
          <w:lang w:eastAsia="ru-RU"/>
        </w:rPr>
        <w:t>А) 882 МРП;</w:t>
      </w:r>
    </w:p>
    <w:p w14:paraId="452AAF14" w14:textId="77777777" w:rsidR="00B94383" w:rsidRPr="000910EB" w:rsidRDefault="00B94383" w:rsidP="00B94383">
      <w:pPr>
        <w:spacing w:after="0" w:line="240" w:lineRule="auto"/>
        <w:jc w:val="both"/>
        <w:rPr>
          <w:rFonts w:ascii="Times New Roman" w:eastAsia="Times New Roman" w:hAnsi="Times New Roman" w:cs="Times New Roman"/>
          <w:sz w:val="24"/>
          <w:szCs w:val="24"/>
          <w:lang w:eastAsia="ru-RU"/>
        </w:rPr>
      </w:pPr>
      <w:r w:rsidRPr="000910EB">
        <w:rPr>
          <w:rFonts w:ascii="Times New Roman" w:eastAsia="Times New Roman" w:hAnsi="Times New Roman" w:cs="Times New Roman"/>
          <w:sz w:val="24"/>
          <w:szCs w:val="24"/>
          <w:lang w:val="en-US" w:eastAsia="ru-RU"/>
        </w:rPr>
        <w:t>B</w:t>
      </w:r>
      <w:r w:rsidRPr="000910EB">
        <w:rPr>
          <w:rFonts w:ascii="Times New Roman" w:eastAsia="Times New Roman" w:hAnsi="Times New Roman" w:cs="Times New Roman"/>
          <w:sz w:val="24"/>
          <w:szCs w:val="24"/>
          <w:lang w:eastAsia="ru-RU"/>
        </w:rPr>
        <w:t>) 30 000 МЗП;</w:t>
      </w:r>
    </w:p>
    <w:p w14:paraId="118B7519" w14:textId="77777777" w:rsidR="00B94383" w:rsidRPr="000910EB" w:rsidRDefault="00B94383" w:rsidP="00B94383">
      <w:pPr>
        <w:spacing w:after="0" w:line="240" w:lineRule="auto"/>
        <w:jc w:val="both"/>
        <w:rPr>
          <w:rFonts w:ascii="Times New Roman" w:eastAsia="Times New Roman" w:hAnsi="Times New Roman" w:cs="Times New Roman"/>
          <w:b/>
          <w:i/>
          <w:sz w:val="24"/>
          <w:szCs w:val="24"/>
          <w:lang w:eastAsia="ru-RU"/>
        </w:rPr>
      </w:pPr>
      <w:r w:rsidRPr="000910EB">
        <w:rPr>
          <w:rFonts w:ascii="Times New Roman" w:eastAsia="Times New Roman" w:hAnsi="Times New Roman" w:cs="Times New Roman"/>
          <w:sz w:val="24"/>
          <w:szCs w:val="24"/>
          <w:lang w:val="en-US" w:eastAsia="ru-RU"/>
        </w:rPr>
        <w:t>C</w:t>
      </w:r>
      <w:r w:rsidRPr="000910EB">
        <w:rPr>
          <w:rFonts w:ascii="Times New Roman" w:eastAsia="Times New Roman" w:hAnsi="Times New Roman" w:cs="Times New Roman"/>
          <w:sz w:val="24"/>
          <w:szCs w:val="24"/>
          <w:lang w:eastAsia="ru-RU"/>
        </w:rPr>
        <w:t>) 30 000 МРП;</w:t>
      </w:r>
      <w:r w:rsidRPr="000910EB">
        <w:rPr>
          <w:rFonts w:ascii="Times New Roman" w:eastAsia="Times New Roman" w:hAnsi="Times New Roman" w:cs="Times New Roman"/>
          <w:b/>
          <w:i/>
          <w:sz w:val="24"/>
          <w:szCs w:val="24"/>
          <w:lang w:eastAsia="ru-RU"/>
        </w:rPr>
        <w:t xml:space="preserve"> </w:t>
      </w:r>
    </w:p>
    <w:p w14:paraId="2E1809F6" w14:textId="77777777" w:rsidR="00B94383" w:rsidRPr="000910EB" w:rsidRDefault="00B94383" w:rsidP="00B94383">
      <w:pPr>
        <w:spacing w:after="0" w:line="240" w:lineRule="auto"/>
        <w:jc w:val="both"/>
        <w:rPr>
          <w:rFonts w:ascii="Times New Roman" w:eastAsia="Times New Roman" w:hAnsi="Times New Roman" w:cs="Times New Roman"/>
          <w:sz w:val="24"/>
          <w:szCs w:val="24"/>
          <w:lang w:eastAsia="ru-RU"/>
        </w:rPr>
      </w:pPr>
      <w:r w:rsidRPr="000910EB">
        <w:rPr>
          <w:rFonts w:ascii="Times New Roman" w:eastAsia="Times New Roman" w:hAnsi="Times New Roman" w:cs="Times New Roman"/>
          <w:sz w:val="24"/>
          <w:szCs w:val="24"/>
          <w:lang w:val="en-US" w:eastAsia="ru-RU"/>
        </w:rPr>
        <w:t>D</w:t>
      </w:r>
      <w:r w:rsidRPr="000910EB">
        <w:rPr>
          <w:rFonts w:ascii="Times New Roman" w:eastAsia="Times New Roman" w:hAnsi="Times New Roman" w:cs="Times New Roman"/>
          <w:sz w:val="24"/>
          <w:szCs w:val="24"/>
          <w:lang w:eastAsia="ru-RU"/>
        </w:rPr>
        <w:t>) 14 МРП;</w:t>
      </w:r>
    </w:p>
    <w:p w14:paraId="3BE6E43B" w14:textId="77777777" w:rsidR="0033702E" w:rsidRPr="000910EB" w:rsidRDefault="0033702E" w:rsidP="0033702E">
      <w:pPr>
        <w:spacing w:after="0" w:line="240" w:lineRule="auto"/>
        <w:jc w:val="both"/>
        <w:rPr>
          <w:rFonts w:ascii="Times New Roman" w:eastAsia="Times New Roman" w:hAnsi="Times New Roman" w:cs="Times New Roman"/>
          <w:b/>
          <w:sz w:val="24"/>
          <w:szCs w:val="32"/>
          <w:lang w:eastAsia="ru-RU"/>
        </w:rPr>
      </w:pPr>
    </w:p>
    <w:p w14:paraId="2454EAF7" w14:textId="77777777" w:rsidR="00B94383" w:rsidRPr="000910EB" w:rsidRDefault="005E0602" w:rsidP="00B94383">
      <w:pPr>
        <w:spacing w:after="0" w:line="240" w:lineRule="auto"/>
        <w:jc w:val="both"/>
        <w:rPr>
          <w:rFonts w:ascii="Times New Roman" w:eastAsia="Times New Roman" w:hAnsi="Times New Roman" w:cs="Times New Roman"/>
          <w:b/>
          <w:sz w:val="24"/>
          <w:szCs w:val="24"/>
          <w:lang w:eastAsia="ru-RU"/>
        </w:rPr>
      </w:pPr>
      <w:r w:rsidRPr="000910EB">
        <w:rPr>
          <w:rFonts w:ascii="Times New Roman" w:eastAsia="Times New Roman" w:hAnsi="Times New Roman" w:cs="Times New Roman"/>
          <w:b/>
          <w:sz w:val="24"/>
          <w:szCs w:val="24"/>
          <w:lang w:eastAsia="ru-RU"/>
        </w:rPr>
        <w:t xml:space="preserve">19. </w:t>
      </w:r>
      <w:r w:rsidR="00B94383" w:rsidRPr="000910EB">
        <w:rPr>
          <w:rFonts w:ascii="Times New Roman" w:eastAsia="Times New Roman" w:hAnsi="Times New Roman" w:cs="Times New Roman"/>
          <w:b/>
          <w:sz w:val="24"/>
          <w:szCs w:val="24"/>
          <w:lang w:eastAsia="ru-RU"/>
        </w:rPr>
        <w:t>За 2025 год по декларациям исчислено социального налога в размере 723 тысяч тенге и платы за пользование водными ресурсами поверхностных источников в размере 1 120 тысяч тенге. В течение 2025 года социального налога уплачено в размере 1 100 тысяч тенге, а уплата платы за пользование водными ресурсами поверхностных источников не производилась. Сумма пени, начисленная по лицевому счету по плате за пользование водными ресурсами поверхностных источников, составила 32 640 тенге.  Заявление на зачет излишне уплаченной суммы налога не представлено. Налоговая задолженность по налогам и другим обязательным платежам в бюджет составит:</w:t>
      </w:r>
    </w:p>
    <w:p w14:paraId="68C6C950" w14:textId="77777777" w:rsidR="00B94383" w:rsidRPr="000910EB" w:rsidRDefault="00B94383" w:rsidP="00B94383">
      <w:pPr>
        <w:spacing w:after="0" w:line="240" w:lineRule="auto"/>
        <w:jc w:val="both"/>
        <w:rPr>
          <w:rFonts w:ascii="Times New Roman" w:eastAsia="Times New Roman" w:hAnsi="Times New Roman" w:cs="Times New Roman"/>
          <w:sz w:val="24"/>
          <w:szCs w:val="24"/>
          <w:lang w:eastAsia="ru-RU"/>
        </w:rPr>
      </w:pPr>
      <w:r w:rsidRPr="000910EB">
        <w:rPr>
          <w:rFonts w:ascii="Times New Roman" w:eastAsia="Times New Roman" w:hAnsi="Times New Roman" w:cs="Times New Roman"/>
          <w:sz w:val="24"/>
          <w:szCs w:val="24"/>
          <w:lang w:eastAsia="ru-RU"/>
        </w:rPr>
        <w:t>А) 775 640 тенге;</w:t>
      </w:r>
    </w:p>
    <w:p w14:paraId="2D25FC1F" w14:textId="77777777" w:rsidR="00B94383" w:rsidRPr="000910EB" w:rsidRDefault="00B94383" w:rsidP="00B94383">
      <w:pPr>
        <w:spacing w:after="0" w:line="240" w:lineRule="auto"/>
        <w:jc w:val="both"/>
        <w:rPr>
          <w:rFonts w:ascii="Times New Roman" w:eastAsia="Times New Roman" w:hAnsi="Times New Roman" w:cs="Times New Roman"/>
          <w:sz w:val="24"/>
          <w:szCs w:val="24"/>
          <w:lang w:eastAsia="ru-RU"/>
        </w:rPr>
      </w:pPr>
      <w:r w:rsidRPr="000910EB">
        <w:rPr>
          <w:rFonts w:ascii="Times New Roman" w:eastAsia="Times New Roman" w:hAnsi="Times New Roman" w:cs="Times New Roman"/>
          <w:sz w:val="24"/>
          <w:szCs w:val="24"/>
          <w:lang w:val="en-US" w:eastAsia="ru-RU"/>
        </w:rPr>
        <w:t>B</w:t>
      </w:r>
      <w:r w:rsidRPr="000910EB">
        <w:rPr>
          <w:rFonts w:ascii="Times New Roman" w:eastAsia="Times New Roman" w:hAnsi="Times New Roman" w:cs="Times New Roman"/>
          <w:sz w:val="24"/>
          <w:szCs w:val="24"/>
          <w:lang w:eastAsia="ru-RU"/>
        </w:rPr>
        <w:t>) 1 120 000 тенге;</w:t>
      </w:r>
    </w:p>
    <w:p w14:paraId="254606FB" w14:textId="77777777" w:rsidR="00B94383" w:rsidRPr="000910EB" w:rsidRDefault="00B94383" w:rsidP="00B94383">
      <w:pPr>
        <w:spacing w:after="0" w:line="240" w:lineRule="auto"/>
        <w:jc w:val="both"/>
        <w:rPr>
          <w:rFonts w:ascii="Times New Roman" w:eastAsia="Times New Roman" w:hAnsi="Times New Roman" w:cs="Times New Roman"/>
          <w:b/>
          <w:i/>
          <w:sz w:val="24"/>
          <w:szCs w:val="24"/>
          <w:lang w:eastAsia="ru-RU"/>
        </w:rPr>
      </w:pPr>
      <w:r w:rsidRPr="000910EB">
        <w:rPr>
          <w:rFonts w:ascii="Times New Roman" w:eastAsia="Times New Roman" w:hAnsi="Times New Roman" w:cs="Times New Roman"/>
          <w:sz w:val="24"/>
          <w:szCs w:val="24"/>
          <w:lang w:val="en-US" w:eastAsia="ru-RU"/>
        </w:rPr>
        <w:lastRenderedPageBreak/>
        <w:t>C</w:t>
      </w:r>
      <w:r w:rsidRPr="000910EB">
        <w:rPr>
          <w:rFonts w:ascii="Times New Roman" w:eastAsia="Times New Roman" w:hAnsi="Times New Roman" w:cs="Times New Roman"/>
          <w:sz w:val="24"/>
          <w:szCs w:val="24"/>
          <w:lang w:eastAsia="ru-RU"/>
        </w:rPr>
        <w:t xml:space="preserve">) 1 152 640 тенге; </w:t>
      </w:r>
    </w:p>
    <w:p w14:paraId="0A869D3C" w14:textId="77777777" w:rsidR="00B94383" w:rsidRPr="000910EB" w:rsidRDefault="00B94383" w:rsidP="00B94383">
      <w:pPr>
        <w:spacing w:after="0" w:line="240" w:lineRule="auto"/>
        <w:jc w:val="both"/>
        <w:rPr>
          <w:rFonts w:ascii="Times New Roman" w:eastAsia="Times New Roman" w:hAnsi="Times New Roman" w:cs="Times New Roman"/>
          <w:sz w:val="24"/>
          <w:szCs w:val="24"/>
          <w:lang w:eastAsia="ru-RU"/>
        </w:rPr>
      </w:pPr>
      <w:r w:rsidRPr="000910EB">
        <w:rPr>
          <w:rFonts w:ascii="Times New Roman" w:eastAsia="Times New Roman" w:hAnsi="Times New Roman" w:cs="Times New Roman"/>
          <w:sz w:val="24"/>
          <w:szCs w:val="24"/>
          <w:lang w:val="en-US" w:eastAsia="ru-RU"/>
        </w:rPr>
        <w:t>D</w:t>
      </w:r>
      <w:r w:rsidRPr="000910EB">
        <w:rPr>
          <w:rFonts w:ascii="Times New Roman" w:eastAsia="Times New Roman" w:hAnsi="Times New Roman" w:cs="Times New Roman"/>
          <w:sz w:val="24"/>
          <w:szCs w:val="24"/>
          <w:lang w:eastAsia="ru-RU"/>
        </w:rPr>
        <w:t>) 0 тенге.</w:t>
      </w:r>
    </w:p>
    <w:p w14:paraId="7A41BD7B" w14:textId="694AB64D" w:rsidR="00724EC2" w:rsidRPr="000910EB" w:rsidRDefault="00724EC2" w:rsidP="00B94383">
      <w:pPr>
        <w:spacing w:after="0" w:line="240" w:lineRule="auto"/>
        <w:jc w:val="both"/>
        <w:rPr>
          <w:rFonts w:ascii="Times New Roman" w:eastAsia="Times New Roman" w:hAnsi="Times New Roman" w:cs="Times New Roman"/>
          <w:sz w:val="24"/>
          <w:szCs w:val="32"/>
          <w:lang w:eastAsia="ru-RU"/>
        </w:rPr>
      </w:pPr>
    </w:p>
    <w:p w14:paraId="1CCCA3E9" w14:textId="77777777" w:rsidR="00B94383" w:rsidRPr="000910EB" w:rsidRDefault="005E0602" w:rsidP="00B94383">
      <w:pPr>
        <w:spacing w:after="0"/>
        <w:jc w:val="both"/>
        <w:rPr>
          <w:rFonts w:ascii="Times New Roman" w:eastAsia="Times New Roman" w:hAnsi="Times New Roman" w:cs="Times New Roman"/>
          <w:b/>
          <w:sz w:val="24"/>
          <w:szCs w:val="24"/>
          <w:lang w:eastAsia="ru-RU"/>
        </w:rPr>
      </w:pPr>
      <w:r w:rsidRPr="000910EB">
        <w:rPr>
          <w:rFonts w:ascii="Times New Roman" w:eastAsia="Times New Roman" w:hAnsi="Times New Roman" w:cs="Times New Roman"/>
          <w:b/>
          <w:sz w:val="24"/>
          <w:szCs w:val="24"/>
          <w:lang w:eastAsia="ru-RU"/>
        </w:rPr>
        <w:t xml:space="preserve">20. </w:t>
      </w:r>
      <w:r w:rsidR="00B94383" w:rsidRPr="000910EB">
        <w:rPr>
          <w:rFonts w:ascii="Times New Roman" w:eastAsia="Times New Roman" w:hAnsi="Times New Roman" w:cs="Times New Roman"/>
          <w:b/>
          <w:sz w:val="24"/>
          <w:szCs w:val="24"/>
          <w:lang w:eastAsia="ru-RU"/>
        </w:rPr>
        <w:t>Юридические лица по налогу на транспортные средства представляют декларацию по форме:</w:t>
      </w:r>
    </w:p>
    <w:p w14:paraId="71B8F63C" w14:textId="77777777" w:rsidR="00B94383" w:rsidRPr="000910EB" w:rsidRDefault="00B94383" w:rsidP="00B94383">
      <w:pPr>
        <w:spacing w:after="0" w:line="240" w:lineRule="auto"/>
        <w:jc w:val="both"/>
        <w:rPr>
          <w:rFonts w:ascii="Times New Roman" w:eastAsia="Times New Roman" w:hAnsi="Times New Roman" w:cs="Times New Roman"/>
          <w:b/>
          <w:i/>
          <w:sz w:val="24"/>
          <w:szCs w:val="24"/>
          <w:lang w:eastAsia="ru-RU"/>
        </w:rPr>
      </w:pPr>
      <w:r w:rsidRPr="000910EB">
        <w:rPr>
          <w:rFonts w:ascii="Times New Roman" w:eastAsia="Times New Roman" w:hAnsi="Times New Roman" w:cs="Times New Roman"/>
          <w:sz w:val="24"/>
          <w:szCs w:val="24"/>
          <w:lang w:val="en-US" w:eastAsia="ru-RU"/>
        </w:rPr>
        <w:t>A</w:t>
      </w:r>
      <w:r w:rsidRPr="000910EB">
        <w:rPr>
          <w:rFonts w:ascii="Times New Roman" w:eastAsia="Times New Roman" w:hAnsi="Times New Roman" w:cs="Times New Roman"/>
          <w:sz w:val="24"/>
          <w:szCs w:val="24"/>
          <w:lang w:eastAsia="ru-RU"/>
        </w:rPr>
        <w:t>) 700.00;</w:t>
      </w:r>
      <w:r w:rsidRPr="000910EB">
        <w:rPr>
          <w:rFonts w:ascii="Times New Roman" w:eastAsia="Times New Roman" w:hAnsi="Times New Roman" w:cs="Times New Roman"/>
          <w:b/>
          <w:i/>
          <w:sz w:val="24"/>
          <w:szCs w:val="24"/>
          <w:lang w:eastAsia="ru-RU"/>
        </w:rPr>
        <w:t xml:space="preserve"> </w:t>
      </w:r>
    </w:p>
    <w:p w14:paraId="5FCB5EC5" w14:textId="77777777" w:rsidR="00B94383" w:rsidRPr="000910EB" w:rsidRDefault="00B94383" w:rsidP="00B94383">
      <w:pPr>
        <w:tabs>
          <w:tab w:val="num" w:pos="935"/>
        </w:tabs>
        <w:spacing w:after="0" w:line="240" w:lineRule="auto"/>
        <w:jc w:val="both"/>
        <w:rPr>
          <w:rFonts w:ascii="Times New Roman" w:eastAsia="Times New Roman" w:hAnsi="Times New Roman" w:cs="Times New Roman"/>
          <w:sz w:val="24"/>
          <w:szCs w:val="24"/>
          <w:lang w:eastAsia="ru-RU"/>
        </w:rPr>
      </w:pPr>
      <w:r w:rsidRPr="000910EB">
        <w:rPr>
          <w:rFonts w:ascii="Times New Roman" w:eastAsia="Times New Roman" w:hAnsi="Times New Roman" w:cs="Times New Roman"/>
          <w:sz w:val="24"/>
          <w:szCs w:val="24"/>
          <w:lang w:val="en-US" w:eastAsia="ru-RU"/>
        </w:rPr>
        <w:t>B</w:t>
      </w:r>
      <w:r w:rsidRPr="000910EB">
        <w:rPr>
          <w:rFonts w:ascii="Times New Roman" w:eastAsia="Times New Roman" w:hAnsi="Times New Roman" w:cs="Times New Roman"/>
          <w:sz w:val="24"/>
          <w:szCs w:val="24"/>
          <w:lang w:eastAsia="ru-RU"/>
        </w:rPr>
        <w:t>) 701.00;</w:t>
      </w:r>
    </w:p>
    <w:p w14:paraId="17FF98E4" w14:textId="77777777" w:rsidR="00B94383" w:rsidRPr="000910EB" w:rsidRDefault="00B94383" w:rsidP="00B94383">
      <w:pPr>
        <w:tabs>
          <w:tab w:val="num" w:pos="935"/>
        </w:tabs>
        <w:spacing w:after="0" w:line="240" w:lineRule="auto"/>
        <w:jc w:val="both"/>
        <w:rPr>
          <w:rFonts w:ascii="Times New Roman" w:eastAsia="Times New Roman" w:hAnsi="Times New Roman" w:cs="Times New Roman"/>
          <w:sz w:val="24"/>
          <w:szCs w:val="24"/>
          <w:lang w:eastAsia="ru-RU"/>
        </w:rPr>
      </w:pPr>
      <w:r w:rsidRPr="000910EB">
        <w:rPr>
          <w:rFonts w:ascii="Times New Roman" w:eastAsia="Times New Roman" w:hAnsi="Times New Roman" w:cs="Times New Roman"/>
          <w:sz w:val="24"/>
          <w:szCs w:val="24"/>
          <w:lang w:val="en-US" w:eastAsia="ru-RU"/>
        </w:rPr>
        <w:t>C</w:t>
      </w:r>
      <w:r w:rsidRPr="000910EB">
        <w:rPr>
          <w:rFonts w:ascii="Times New Roman" w:eastAsia="Times New Roman" w:hAnsi="Times New Roman" w:cs="Times New Roman"/>
          <w:sz w:val="24"/>
          <w:szCs w:val="24"/>
          <w:lang w:eastAsia="ru-RU"/>
        </w:rPr>
        <w:t>) 101.01;</w:t>
      </w:r>
    </w:p>
    <w:p w14:paraId="439916D4" w14:textId="77777777" w:rsidR="00B94383" w:rsidRPr="00B94383" w:rsidRDefault="00B94383" w:rsidP="00B94383">
      <w:pPr>
        <w:spacing w:after="0" w:line="240" w:lineRule="auto"/>
        <w:jc w:val="both"/>
        <w:rPr>
          <w:rFonts w:ascii="Times New Roman" w:eastAsia="Times New Roman" w:hAnsi="Times New Roman" w:cs="Times New Roman"/>
          <w:sz w:val="24"/>
          <w:szCs w:val="24"/>
          <w:lang w:eastAsia="ru-RU"/>
        </w:rPr>
      </w:pPr>
      <w:r w:rsidRPr="000910EB">
        <w:rPr>
          <w:rFonts w:ascii="Times New Roman" w:eastAsia="Times New Roman" w:hAnsi="Times New Roman" w:cs="Times New Roman"/>
          <w:sz w:val="24"/>
          <w:szCs w:val="24"/>
          <w:lang w:val="en-US" w:eastAsia="ru-RU"/>
        </w:rPr>
        <w:t>D</w:t>
      </w:r>
      <w:r w:rsidRPr="000910EB">
        <w:rPr>
          <w:rFonts w:ascii="Times New Roman" w:eastAsia="Times New Roman" w:hAnsi="Times New Roman" w:cs="Times New Roman"/>
          <w:sz w:val="24"/>
          <w:szCs w:val="24"/>
          <w:lang w:eastAsia="ru-RU"/>
        </w:rPr>
        <w:t>) 100.00.</w:t>
      </w:r>
    </w:p>
    <w:p w14:paraId="3B1ACFA7" w14:textId="630D9F1A" w:rsidR="00672076" w:rsidRDefault="00672076" w:rsidP="00B94383">
      <w:pPr>
        <w:spacing w:after="0" w:line="240" w:lineRule="auto"/>
        <w:jc w:val="both"/>
        <w:rPr>
          <w:rFonts w:ascii="Times New Roman" w:eastAsia="Times New Roman" w:hAnsi="Times New Roman" w:cs="Times New Roman"/>
          <w:sz w:val="24"/>
          <w:szCs w:val="24"/>
          <w:lang w:eastAsia="ru-RU"/>
        </w:rPr>
      </w:pPr>
    </w:p>
    <w:p w14:paraId="37E5F7B9" w14:textId="0C5D443C" w:rsidR="00672076" w:rsidRDefault="00672076" w:rsidP="00501C69">
      <w:pPr>
        <w:spacing w:after="0" w:line="240" w:lineRule="auto"/>
        <w:jc w:val="both"/>
        <w:rPr>
          <w:rFonts w:ascii="Times New Roman" w:eastAsia="Times New Roman" w:hAnsi="Times New Roman" w:cs="Times New Roman"/>
          <w:sz w:val="24"/>
          <w:szCs w:val="24"/>
          <w:lang w:eastAsia="ru-RU"/>
        </w:rPr>
      </w:pPr>
    </w:p>
    <w:p w14:paraId="710F64F8" w14:textId="76A1809E" w:rsidR="00672076" w:rsidRDefault="00672076" w:rsidP="00501C69">
      <w:pPr>
        <w:spacing w:after="0" w:line="240" w:lineRule="auto"/>
        <w:jc w:val="both"/>
        <w:rPr>
          <w:rFonts w:ascii="Times New Roman" w:eastAsia="Times New Roman" w:hAnsi="Times New Roman" w:cs="Times New Roman"/>
          <w:sz w:val="24"/>
          <w:szCs w:val="24"/>
          <w:lang w:eastAsia="ru-RU"/>
        </w:rPr>
      </w:pPr>
    </w:p>
    <w:p w14:paraId="2CD0176C" w14:textId="6B1AE837" w:rsidR="00672076" w:rsidRDefault="00672076" w:rsidP="00501C69">
      <w:pPr>
        <w:spacing w:after="0" w:line="240" w:lineRule="auto"/>
        <w:jc w:val="both"/>
        <w:rPr>
          <w:rFonts w:ascii="Times New Roman" w:eastAsia="Times New Roman" w:hAnsi="Times New Roman" w:cs="Times New Roman"/>
          <w:sz w:val="24"/>
          <w:szCs w:val="24"/>
          <w:lang w:eastAsia="ru-RU"/>
        </w:rPr>
      </w:pPr>
    </w:p>
    <w:p w14:paraId="024B63CB" w14:textId="2140261C" w:rsidR="00C8785A" w:rsidRDefault="00C8785A" w:rsidP="00501C69">
      <w:pPr>
        <w:spacing w:after="0" w:line="240" w:lineRule="auto"/>
        <w:jc w:val="both"/>
        <w:rPr>
          <w:rFonts w:ascii="Times New Roman" w:eastAsia="Times New Roman" w:hAnsi="Times New Roman" w:cs="Times New Roman"/>
          <w:sz w:val="24"/>
          <w:szCs w:val="24"/>
          <w:lang w:eastAsia="ru-RU"/>
        </w:rPr>
      </w:pPr>
    </w:p>
    <w:p w14:paraId="3502BEF7" w14:textId="4564DC74" w:rsidR="00C8785A" w:rsidRDefault="00C8785A" w:rsidP="00501C69">
      <w:pPr>
        <w:spacing w:after="0" w:line="240" w:lineRule="auto"/>
        <w:jc w:val="both"/>
        <w:rPr>
          <w:rFonts w:ascii="Times New Roman" w:eastAsia="Times New Roman" w:hAnsi="Times New Roman" w:cs="Times New Roman"/>
          <w:sz w:val="24"/>
          <w:szCs w:val="24"/>
          <w:lang w:eastAsia="ru-RU"/>
        </w:rPr>
      </w:pPr>
    </w:p>
    <w:p w14:paraId="496A15FF" w14:textId="05DAB8E6" w:rsidR="00C8785A" w:rsidRDefault="00C8785A" w:rsidP="00501C69">
      <w:pPr>
        <w:spacing w:after="0" w:line="240" w:lineRule="auto"/>
        <w:jc w:val="both"/>
        <w:rPr>
          <w:rFonts w:ascii="Times New Roman" w:eastAsia="Times New Roman" w:hAnsi="Times New Roman" w:cs="Times New Roman"/>
          <w:sz w:val="24"/>
          <w:szCs w:val="24"/>
          <w:lang w:eastAsia="ru-RU"/>
        </w:rPr>
      </w:pPr>
    </w:p>
    <w:p w14:paraId="32F3FA31" w14:textId="54D1EAD6" w:rsidR="00C8785A" w:rsidRDefault="00C8785A" w:rsidP="00501C69">
      <w:pPr>
        <w:spacing w:after="0" w:line="240" w:lineRule="auto"/>
        <w:jc w:val="both"/>
        <w:rPr>
          <w:rFonts w:ascii="Times New Roman" w:eastAsia="Times New Roman" w:hAnsi="Times New Roman" w:cs="Times New Roman"/>
          <w:sz w:val="24"/>
          <w:szCs w:val="24"/>
          <w:lang w:eastAsia="ru-RU"/>
        </w:rPr>
      </w:pPr>
    </w:p>
    <w:p w14:paraId="142B070F" w14:textId="51BA92D4" w:rsidR="00C8785A" w:rsidRDefault="00C8785A" w:rsidP="00501C69">
      <w:pPr>
        <w:spacing w:after="0" w:line="240" w:lineRule="auto"/>
        <w:jc w:val="both"/>
        <w:rPr>
          <w:rFonts w:ascii="Times New Roman" w:eastAsia="Times New Roman" w:hAnsi="Times New Roman" w:cs="Times New Roman"/>
          <w:sz w:val="24"/>
          <w:szCs w:val="24"/>
          <w:lang w:eastAsia="ru-RU"/>
        </w:rPr>
      </w:pPr>
    </w:p>
    <w:p w14:paraId="7D9FBAAF" w14:textId="73C9CC73" w:rsidR="00C8785A" w:rsidRDefault="00C8785A" w:rsidP="00501C69">
      <w:pPr>
        <w:spacing w:after="0" w:line="240" w:lineRule="auto"/>
        <w:jc w:val="both"/>
        <w:rPr>
          <w:rFonts w:ascii="Times New Roman" w:eastAsia="Times New Roman" w:hAnsi="Times New Roman" w:cs="Times New Roman"/>
          <w:sz w:val="24"/>
          <w:szCs w:val="24"/>
          <w:lang w:eastAsia="ru-RU"/>
        </w:rPr>
      </w:pPr>
    </w:p>
    <w:p w14:paraId="1FB541CE" w14:textId="07AA3037" w:rsidR="00C8785A" w:rsidRDefault="00C8785A" w:rsidP="00501C69">
      <w:pPr>
        <w:spacing w:after="0" w:line="240" w:lineRule="auto"/>
        <w:jc w:val="both"/>
        <w:rPr>
          <w:rFonts w:ascii="Times New Roman" w:eastAsia="Times New Roman" w:hAnsi="Times New Roman" w:cs="Times New Roman"/>
          <w:sz w:val="24"/>
          <w:szCs w:val="24"/>
          <w:lang w:eastAsia="ru-RU"/>
        </w:rPr>
      </w:pPr>
    </w:p>
    <w:p w14:paraId="2708602F" w14:textId="075EB961" w:rsidR="00C8785A" w:rsidRDefault="00C8785A" w:rsidP="00501C69">
      <w:pPr>
        <w:spacing w:after="0" w:line="240" w:lineRule="auto"/>
        <w:jc w:val="both"/>
        <w:rPr>
          <w:rFonts w:ascii="Times New Roman" w:eastAsia="Times New Roman" w:hAnsi="Times New Roman" w:cs="Times New Roman"/>
          <w:sz w:val="24"/>
          <w:szCs w:val="24"/>
          <w:lang w:eastAsia="ru-RU"/>
        </w:rPr>
      </w:pPr>
    </w:p>
    <w:p w14:paraId="57FA6A98" w14:textId="3CD83770" w:rsidR="00C8785A" w:rsidRDefault="00C8785A" w:rsidP="00501C69">
      <w:pPr>
        <w:spacing w:after="0" w:line="240" w:lineRule="auto"/>
        <w:jc w:val="both"/>
        <w:rPr>
          <w:rFonts w:ascii="Times New Roman" w:eastAsia="Times New Roman" w:hAnsi="Times New Roman" w:cs="Times New Roman"/>
          <w:sz w:val="24"/>
          <w:szCs w:val="24"/>
          <w:lang w:eastAsia="ru-RU"/>
        </w:rPr>
      </w:pPr>
    </w:p>
    <w:p w14:paraId="4DD3A4F2" w14:textId="4B6BA8E9" w:rsidR="00C8785A" w:rsidRDefault="00C8785A" w:rsidP="00501C69">
      <w:pPr>
        <w:spacing w:after="0" w:line="240" w:lineRule="auto"/>
        <w:jc w:val="both"/>
        <w:rPr>
          <w:rFonts w:ascii="Times New Roman" w:eastAsia="Times New Roman" w:hAnsi="Times New Roman" w:cs="Times New Roman"/>
          <w:sz w:val="24"/>
          <w:szCs w:val="24"/>
          <w:lang w:eastAsia="ru-RU"/>
        </w:rPr>
      </w:pPr>
    </w:p>
    <w:p w14:paraId="7C3BDA0B" w14:textId="1F28CB50" w:rsidR="00C8785A" w:rsidRDefault="00C8785A" w:rsidP="00501C69">
      <w:pPr>
        <w:spacing w:after="0" w:line="240" w:lineRule="auto"/>
        <w:jc w:val="both"/>
        <w:rPr>
          <w:rFonts w:ascii="Times New Roman" w:eastAsia="Times New Roman" w:hAnsi="Times New Roman" w:cs="Times New Roman"/>
          <w:sz w:val="24"/>
          <w:szCs w:val="24"/>
          <w:lang w:eastAsia="ru-RU"/>
        </w:rPr>
      </w:pPr>
    </w:p>
    <w:p w14:paraId="7B0C8484" w14:textId="2A44AE98" w:rsidR="00C8785A" w:rsidRDefault="00C8785A" w:rsidP="00501C69">
      <w:pPr>
        <w:spacing w:after="0" w:line="240" w:lineRule="auto"/>
        <w:jc w:val="both"/>
        <w:rPr>
          <w:rFonts w:ascii="Times New Roman" w:eastAsia="Times New Roman" w:hAnsi="Times New Roman" w:cs="Times New Roman"/>
          <w:sz w:val="24"/>
          <w:szCs w:val="24"/>
          <w:lang w:eastAsia="ru-RU"/>
        </w:rPr>
      </w:pPr>
    </w:p>
    <w:p w14:paraId="27EAD3C3" w14:textId="76CAB1CF" w:rsidR="00C8785A" w:rsidRDefault="00C8785A" w:rsidP="00501C69">
      <w:pPr>
        <w:spacing w:after="0" w:line="240" w:lineRule="auto"/>
        <w:jc w:val="both"/>
        <w:rPr>
          <w:rFonts w:ascii="Times New Roman" w:eastAsia="Times New Roman" w:hAnsi="Times New Roman" w:cs="Times New Roman"/>
          <w:sz w:val="24"/>
          <w:szCs w:val="24"/>
          <w:lang w:eastAsia="ru-RU"/>
        </w:rPr>
      </w:pPr>
    </w:p>
    <w:p w14:paraId="59144776" w14:textId="7A065E0B" w:rsidR="00C8785A" w:rsidRDefault="00C8785A" w:rsidP="00501C69">
      <w:pPr>
        <w:spacing w:after="0" w:line="240" w:lineRule="auto"/>
        <w:jc w:val="both"/>
        <w:rPr>
          <w:rFonts w:ascii="Times New Roman" w:eastAsia="Times New Roman" w:hAnsi="Times New Roman" w:cs="Times New Roman"/>
          <w:sz w:val="24"/>
          <w:szCs w:val="24"/>
          <w:lang w:eastAsia="ru-RU"/>
        </w:rPr>
      </w:pPr>
    </w:p>
    <w:p w14:paraId="6152C694" w14:textId="3F98FBE6" w:rsidR="00C8785A" w:rsidRDefault="00C8785A" w:rsidP="00501C69">
      <w:pPr>
        <w:spacing w:after="0" w:line="240" w:lineRule="auto"/>
        <w:jc w:val="both"/>
        <w:rPr>
          <w:rFonts w:ascii="Times New Roman" w:eastAsia="Times New Roman" w:hAnsi="Times New Roman" w:cs="Times New Roman"/>
          <w:sz w:val="24"/>
          <w:szCs w:val="24"/>
          <w:lang w:eastAsia="ru-RU"/>
        </w:rPr>
      </w:pPr>
    </w:p>
    <w:p w14:paraId="6B04821D" w14:textId="27009164" w:rsidR="00C8785A" w:rsidRDefault="00C8785A" w:rsidP="00501C69">
      <w:pPr>
        <w:spacing w:after="0" w:line="240" w:lineRule="auto"/>
        <w:jc w:val="both"/>
        <w:rPr>
          <w:rFonts w:ascii="Times New Roman" w:eastAsia="Times New Roman" w:hAnsi="Times New Roman" w:cs="Times New Roman"/>
          <w:sz w:val="24"/>
          <w:szCs w:val="24"/>
          <w:lang w:eastAsia="ru-RU"/>
        </w:rPr>
      </w:pPr>
    </w:p>
    <w:p w14:paraId="5BD670BC" w14:textId="4CAFBA1B" w:rsidR="00C8785A" w:rsidRDefault="00C8785A" w:rsidP="00501C69">
      <w:pPr>
        <w:spacing w:after="0" w:line="240" w:lineRule="auto"/>
        <w:jc w:val="both"/>
        <w:rPr>
          <w:rFonts w:ascii="Times New Roman" w:eastAsia="Times New Roman" w:hAnsi="Times New Roman" w:cs="Times New Roman"/>
          <w:sz w:val="24"/>
          <w:szCs w:val="24"/>
          <w:lang w:eastAsia="ru-RU"/>
        </w:rPr>
      </w:pPr>
    </w:p>
    <w:p w14:paraId="0C838789" w14:textId="2CF35190" w:rsidR="00C8785A" w:rsidRDefault="00C8785A" w:rsidP="00501C69">
      <w:pPr>
        <w:spacing w:after="0" w:line="240" w:lineRule="auto"/>
        <w:jc w:val="both"/>
        <w:rPr>
          <w:rFonts w:ascii="Times New Roman" w:eastAsia="Times New Roman" w:hAnsi="Times New Roman" w:cs="Times New Roman"/>
          <w:sz w:val="24"/>
          <w:szCs w:val="24"/>
          <w:lang w:eastAsia="ru-RU"/>
        </w:rPr>
      </w:pPr>
    </w:p>
    <w:p w14:paraId="0D8CBD09" w14:textId="6B3CACD4" w:rsidR="00C8785A" w:rsidRDefault="00C8785A" w:rsidP="00501C69">
      <w:pPr>
        <w:spacing w:after="0" w:line="240" w:lineRule="auto"/>
        <w:jc w:val="both"/>
        <w:rPr>
          <w:rFonts w:ascii="Times New Roman" w:eastAsia="Times New Roman" w:hAnsi="Times New Roman" w:cs="Times New Roman"/>
          <w:sz w:val="24"/>
          <w:szCs w:val="24"/>
          <w:lang w:eastAsia="ru-RU"/>
        </w:rPr>
      </w:pPr>
    </w:p>
    <w:p w14:paraId="11BF2174" w14:textId="6C7309EC" w:rsidR="00C8785A" w:rsidRDefault="00C8785A" w:rsidP="00501C69">
      <w:pPr>
        <w:spacing w:after="0" w:line="240" w:lineRule="auto"/>
        <w:jc w:val="both"/>
        <w:rPr>
          <w:rFonts w:ascii="Times New Roman" w:eastAsia="Times New Roman" w:hAnsi="Times New Roman" w:cs="Times New Roman"/>
          <w:sz w:val="24"/>
          <w:szCs w:val="24"/>
          <w:lang w:eastAsia="ru-RU"/>
        </w:rPr>
      </w:pPr>
    </w:p>
    <w:p w14:paraId="14509813" w14:textId="72E6D5C2" w:rsidR="00C8785A" w:rsidRDefault="00C8785A" w:rsidP="00501C69">
      <w:pPr>
        <w:spacing w:after="0" w:line="240" w:lineRule="auto"/>
        <w:jc w:val="both"/>
        <w:rPr>
          <w:rFonts w:ascii="Times New Roman" w:eastAsia="Times New Roman" w:hAnsi="Times New Roman" w:cs="Times New Roman"/>
          <w:sz w:val="24"/>
          <w:szCs w:val="24"/>
          <w:lang w:eastAsia="ru-RU"/>
        </w:rPr>
      </w:pPr>
    </w:p>
    <w:p w14:paraId="1CA370E9" w14:textId="452F50D1" w:rsidR="00C8785A" w:rsidRDefault="00C8785A" w:rsidP="00501C69">
      <w:pPr>
        <w:spacing w:after="0" w:line="240" w:lineRule="auto"/>
        <w:jc w:val="both"/>
        <w:rPr>
          <w:rFonts w:ascii="Times New Roman" w:eastAsia="Times New Roman" w:hAnsi="Times New Roman" w:cs="Times New Roman"/>
          <w:sz w:val="24"/>
          <w:szCs w:val="24"/>
          <w:lang w:eastAsia="ru-RU"/>
        </w:rPr>
      </w:pPr>
    </w:p>
    <w:p w14:paraId="433C4847" w14:textId="7AADAA46" w:rsidR="00C8785A" w:rsidRDefault="00C8785A" w:rsidP="00501C69">
      <w:pPr>
        <w:spacing w:after="0" w:line="240" w:lineRule="auto"/>
        <w:jc w:val="both"/>
        <w:rPr>
          <w:rFonts w:ascii="Times New Roman" w:eastAsia="Times New Roman" w:hAnsi="Times New Roman" w:cs="Times New Roman"/>
          <w:sz w:val="24"/>
          <w:szCs w:val="24"/>
          <w:lang w:eastAsia="ru-RU"/>
        </w:rPr>
      </w:pPr>
    </w:p>
    <w:p w14:paraId="736A4181" w14:textId="4E5FD84A" w:rsidR="00C8785A" w:rsidRDefault="00C8785A" w:rsidP="00501C69">
      <w:pPr>
        <w:spacing w:after="0" w:line="240" w:lineRule="auto"/>
        <w:jc w:val="both"/>
        <w:rPr>
          <w:rFonts w:ascii="Times New Roman" w:eastAsia="Times New Roman" w:hAnsi="Times New Roman" w:cs="Times New Roman"/>
          <w:sz w:val="24"/>
          <w:szCs w:val="24"/>
          <w:lang w:eastAsia="ru-RU"/>
        </w:rPr>
      </w:pPr>
    </w:p>
    <w:p w14:paraId="4DF97469" w14:textId="75F3BEB3" w:rsidR="00C8785A" w:rsidRDefault="00C8785A" w:rsidP="00501C69">
      <w:pPr>
        <w:spacing w:after="0" w:line="240" w:lineRule="auto"/>
        <w:jc w:val="both"/>
        <w:rPr>
          <w:rFonts w:ascii="Times New Roman" w:eastAsia="Times New Roman" w:hAnsi="Times New Roman" w:cs="Times New Roman"/>
          <w:sz w:val="24"/>
          <w:szCs w:val="24"/>
          <w:lang w:eastAsia="ru-RU"/>
        </w:rPr>
      </w:pPr>
    </w:p>
    <w:p w14:paraId="22E7E213" w14:textId="34D8AEEC" w:rsidR="00C8785A" w:rsidRDefault="00C8785A" w:rsidP="00501C69">
      <w:pPr>
        <w:spacing w:after="0" w:line="240" w:lineRule="auto"/>
        <w:jc w:val="both"/>
        <w:rPr>
          <w:rFonts w:ascii="Times New Roman" w:eastAsia="Times New Roman" w:hAnsi="Times New Roman" w:cs="Times New Roman"/>
          <w:sz w:val="24"/>
          <w:szCs w:val="24"/>
          <w:lang w:eastAsia="ru-RU"/>
        </w:rPr>
      </w:pPr>
    </w:p>
    <w:p w14:paraId="77BB5A2A" w14:textId="697EF391" w:rsidR="00C8785A" w:rsidRDefault="00C8785A" w:rsidP="00501C69">
      <w:pPr>
        <w:spacing w:after="0" w:line="240" w:lineRule="auto"/>
        <w:jc w:val="both"/>
        <w:rPr>
          <w:rFonts w:ascii="Times New Roman" w:eastAsia="Times New Roman" w:hAnsi="Times New Roman" w:cs="Times New Roman"/>
          <w:sz w:val="24"/>
          <w:szCs w:val="24"/>
          <w:lang w:eastAsia="ru-RU"/>
        </w:rPr>
      </w:pPr>
    </w:p>
    <w:p w14:paraId="4652FAAF" w14:textId="7867F2D3" w:rsidR="00C8785A" w:rsidRDefault="00C8785A" w:rsidP="00501C69">
      <w:pPr>
        <w:spacing w:after="0" w:line="240" w:lineRule="auto"/>
        <w:jc w:val="both"/>
        <w:rPr>
          <w:rFonts w:ascii="Times New Roman" w:eastAsia="Times New Roman" w:hAnsi="Times New Roman" w:cs="Times New Roman"/>
          <w:sz w:val="24"/>
          <w:szCs w:val="24"/>
          <w:lang w:eastAsia="ru-RU"/>
        </w:rPr>
      </w:pPr>
    </w:p>
    <w:p w14:paraId="46DB6E08" w14:textId="6B18F99A" w:rsidR="00C8785A" w:rsidRDefault="00C8785A" w:rsidP="00501C69">
      <w:pPr>
        <w:spacing w:after="0" w:line="240" w:lineRule="auto"/>
        <w:jc w:val="both"/>
        <w:rPr>
          <w:rFonts w:ascii="Times New Roman" w:eastAsia="Times New Roman" w:hAnsi="Times New Roman" w:cs="Times New Roman"/>
          <w:sz w:val="24"/>
          <w:szCs w:val="24"/>
          <w:lang w:eastAsia="ru-RU"/>
        </w:rPr>
      </w:pPr>
    </w:p>
    <w:p w14:paraId="382C7AD6" w14:textId="1D71412E" w:rsidR="00C8785A" w:rsidRDefault="00C8785A" w:rsidP="00501C69">
      <w:pPr>
        <w:spacing w:after="0" w:line="240" w:lineRule="auto"/>
        <w:jc w:val="both"/>
        <w:rPr>
          <w:rFonts w:ascii="Times New Roman" w:eastAsia="Times New Roman" w:hAnsi="Times New Roman" w:cs="Times New Roman"/>
          <w:sz w:val="24"/>
          <w:szCs w:val="24"/>
          <w:lang w:eastAsia="ru-RU"/>
        </w:rPr>
      </w:pPr>
    </w:p>
    <w:p w14:paraId="1CDE4898" w14:textId="1693C29E" w:rsidR="00C8785A" w:rsidRDefault="00C8785A" w:rsidP="00501C69">
      <w:pPr>
        <w:spacing w:after="0" w:line="240" w:lineRule="auto"/>
        <w:jc w:val="both"/>
        <w:rPr>
          <w:rFonts w:ascii="Times New Roman" w:eastAsia="Times New Roman" w:hAnsi="Times New Roman" w:cs="Times New Roman"/>
          <w:sz w:val="24"/>
          <w:szCs w:val="24"/>
          <w:lang w:val="kk-KZ" w:eastAsia="ru-RU"/>
        </w:rPr>
      </w:pPr>
    </w:p>
    <w:p w14:paraId="15F434EA" w14:textId="77777777" w:rsidR="00B94383" w:rsidRDefault="00B94383" w:rsidP="00501C69">
      <w:pPr>
        <w:spacing w:after="0" w:line="240" w:lineRule="auto"/>
        <w:jc w:val="both"/>
        <w:rPr>
          <w:rFonts w:ascii="Times New Roman" w:eastAsia="Times New Roman" w:hAnsi="Times New Roman" w:cs="Times New Roman"/>
          <w:sz w:val="24"/>
          <w:szCs w:val="24"/>
          <w:lang w:val="kk-KZ" w:eastAsia="ru-RU"/>
        </w:rPr>
      </w:pPr>
    </w:p>
    <w:p w14:paraId="69C5DFC5" w14:textId="77777777" w:rsidR="00B94383" w:rsidRDefault="00B94383" w:rsidP="00501C69">
      <w:pPr>
        <w:spacing w:after="0" w:line="240" w:lineRule="auto"/>
        <w:jc w:val="both"/>
        <w:rPr>
          <w:rFonts w:ascii="Times New Roman" w:eastAsia="Times New Roman" w:hAnsi="Times New Roman" w:cs="Times New Roman"/>
          <w:sz w:val="24"/>
          <w:szCs w:val="24"/>
          <w:lang w:val="kk-KZ" w:eastAsia="ru-RU"/>
        </w:rPr>
      </w:pPr>
    </w:p>
    <w:p w14:paraId="4C511FA0" w14:textId="77777777" w:rsidR="00B94383" w:rsidRDefault="00B94383" w:rsidP="00501C69">
      <w:pPr>
        <w:spacing w:after="0" w:line="240" w:lineRule="auto"/>
        <w:jc w:val="both"/>
        <w:rPr>
          <w:rFonts w:ascii="Times New Roman" w:eastAsia="Times New Roman" w:hAnsi="Times New Roman" w:cs="Times New Roman"/>
          <w:sz w:val="24"/>
          <w:szCs w:val="24"/>
          <w:lang w:val="kk-KZ" w:eastAsia="ru-RU"/>
        </w:rPr>
      </w:pPr>
    </w:p>
    <w:p w14:paraId="6141DED6" w14:textId="77777777" w:rsidR="00B94383" w:rsidRDefault="00B94383" w:rsidP="00501C69">
      <w:pPr>
        <w:spacing w:after="0" w:line="240" w:lineRule="auto"/>
        <w:jc w:val="both"/>
        <w:rPr>
          <w:rFonts w:ascii="Times New Roman" w:eastAsia="Times New Roman" w:hAnsi="Times New Roman" w:cs="Times New Roman"/>
          <w:sz w:val="24"/>
          <w:szCs w:val="24"/>
          <w:lang w:val="kk-KZ" w:eastAsia="ru-RU"/>
        </w:rPr>
      </w:pPr>
    </w:p>
    <w:p w14:paraId="4A2C76AA" w14:textId="77777777" w:rsidR="00B94383" w:rsidRDefault="00B94383" w:rsidP="00501C69">
      <w:pPr>
        <w:spacing w:after="0" w:line="240" w:lineRule="auto"/>
        <w:jc w:val="both"/>
        <w:rPr>
          <w:rFonts w:ascii="Times New Roman" w:eastAsia="Times New Roman" w:hAnsi="Times New Roman" w:cs="Times New Roman"/>
          <w:sz w:val="24"/>
          <w:szCs w:val="24"/>
          <w:lang w:val="kk-KZ" w:eastAsia="ru-RU"/>
        </w:rPr>
      </w:pPr>
    </w:p>
    <w:p w14:paraId="429F29CC" w14:textId="77777777" w:rsidR="00B94383" w:rsidRDefault="00B94383" w:rsidP="00501C69">
      <w:pPr>
        <w:spacing w:after="0" w:line="240" w:lineRule="auto"/>
        <w:jc w:val="both"/>
        <w:rPr>
          <w:rFonts w:ascii="Times New Roman" w:eastAsia="Times New Roman" w:hAnsi="Times New Roman" w:cs="Times New Roman"/>
          <w:sz w:val="24"/>
          <w:szCs w:val="24"/>
          <w:lang w:val="kk-KZ" w:eastAsia="ru-RU"/>
        </w:rPr>
      </w:pPr>
    </w:p>
    <w:p w14:paraId="52C7AF71" w14:textId="77777777" w:rsidR="00B94383" w:rsidRDefault="00B94383" w:rsidP="00501C69">
      <w:pPr>
        <w:spacing w:after="0" w:line="240" w:lineRule="auto"/>
        <w:jc w:val="both"/>
        <w:rPr>
          <w:rFonts w:ascii="Times New Roman" w:eastAsia="Times New Roman" w:hAnsi="Times New Roman" w:cs="Times New Roman"/>
          <w:sz w:val="24"/>
          <w:szCs w:val="24"/>
          <w:lang w:val="kk-KZ" w:eastAsia="ru-RU"/>
        </w:rPr>
      </w:pPr>
    </w:p>
    <w:p w14:paraId="5C0B12BE" w14:textId="77777777" w:rsidR="00B94383" w:rsidRPr="00B94383" w:rsidRDefault="00B94383" w:rsidP="00501C69">
      <w:pPr>
        <w:spacing w:after="0" w:line="240" w:lineRule="auto"/>
        <w:jc w:val="both"/>
        <w:rPr>
          <w:rFonts w:ascii="Times New Roman" w:eastAsia="Times New Roman" w:hAnsi="Times New Roman" w:cs="Times New Roman"/>
          <w:sz w:val="24"/>
          <w:szCs w:val="24"/>
          <w:lang w:val="kk-KZ" w:eastAsia="ru-RU"/>
        </w:rPr>
      </w:pPr>
    </w:p>
    <w:p w14:paraId="3D9DE13E" w14:textId="6CD6EA0D" w:rsidR="00C8785A" w:rsidRDefault="00C8785A" w:rsidP="00501C69">
      <w:pPr>
        <w:spacing w:after="0" w:line="240" w:lineRule="auto"/>
        <w:jc w:val="both"/>
        <w:rPr>
          <w:rFonts w:ascii="Times New Roman" w:eastAsia="Times New Roman" w:hAnsi="Times New Roman" w:cs="Times New Roman"/>
          <w:sz w:val="24"/>
          <w:szCs w:val="24"/>
          <w:lang w:eastAsia="ru-RU"/>
        </w:rPr>
      </w:pPr>
    </w:p>
    <w:p w14:paraId="0BDDEF75" w14:textId="5C38235C" w:rsidR="00C8785A" w:rsidRDefault="00C8785A" w:rsidP="00501C69">
      <w:pPr>
        <w:spacing w:after="0" w:line="240" w:lineRule="auto"/>
        <w:jc w:val="both"/>
        <w:rPr>
          <w:rFonts w:ascii="Times New Roman" w:eastAsia="Times New Roman" w:hAnsi="Times New Roman" w:cs="Times New Roman"/>
          <w:sz w:val="24"/>
          <w:szCs w:val="24"/>
          <w:lang w:eastAsia="ru-RU"/>
        </w:rPr>
      </w:pPr>
    </w:p>
    <w:p w14:paraId="34242C76" w14:textId="152B435F" w:rsidR="00633110" w:rsidRPr="0079140A" w:rsidRDefault="00633110" w:rsidP="00D37B18">
      <w:pPr>
        <w:spacing w:after="0" w:line="240" w:lineRule="auto"/>
        <w:jc w:val="center"/>
        <w:rPr>
          <w:rFonts w:ascii="Times New Roman" w:eastAsiaTheme="minorEastAsia" w:hAnsi="Times New Roman"/>
          <w:b/>
          <w:sz w:val="28"/>
          <w:szCs w:val="24"/>
          <w:lang w:eastAsia="ru-RU"/>
        </w:rPr>
      </w:pPr>
      <w:r w:rsidRPr="0079140A">
        <w:rPr>
          <w:rFonts w:ascii="Times New Roman" w:eastAsiaTheme="minorEastAsia" w:hAnsi="Times New Roman"/>
          <w:b/>
          <w:sz w:val="28"/>
          <w:szCs w:val="24"/>
          <w:lang w:eastAsia="ru-RU"/>
        </w:rPr>
        <w:lastRenderedPageBreak/>
        <w:t>Раздел 2</w:t>
      </w:r>
    </w:p>
    <w:p w14:paraId="6ACA8CA5" w14:textId="77777777" w:rsidR="00633110" w:rsidRPr="0013099F" w:rsidRDefault="00633110" w:rsidP="00633110">
      <w:pPr>
        <w:spacing w:after="0" w:line="240" w:lineRule="auto"/>
        <w:jc w:val="center"/>
        <w:rPr>
          <w:rFonts w:ascii="Times New Roman" w:eastAsiaTheme="minorEastAsia" w:hAnsi="Times New Roman"/>
          <w:b/>
          <w:sz w:val="12"/>
          <w:szCs w:val="24"/>
          <w:lang w:eastAsia="ru-RU"/>
        </w:rPr>
      </w:pPr>
    </w:p>
    <w:p w14:paraId="778297B7" w14:textId="77777777" w:rsidR="00633110" w:rsidRPr="0019540C" w:rsidRDefault="00E737BE" w:rsidP="00633110">
      <w:pPr>
        <w:shd w:val="clear" w:color="auto" w:fill="FFFFFF"/>
        <w:spacing w:after="0" w:line="240" w:lineRule="auto"/>
        <w:jc w:val="center"/>
        <w:rPr>
          <w:rFonts w:ascii="Times New Roman" w:eastAsiaTheme="minorEastAsia" w:hAnsi="Times New Roman" w:cs="Times New Roman"/>
          <w:b/>
          <w:caps/>
          <w:spacing w:val="-4"/>
          <w:sz w:val="26"/>
          <w:szCs w:val="26"/>
          <w:lang w:eastAsia="ru-RU"/>
        </w:rPr>
      </w:pPr>
      <w:r w:rsidRPr="0019540C">
        <w:rPr>
          <w:rFonts w:ascii="Times New Roman" w:eastAsiaTheme="minorEastAsia" w:hAnsi="Times New Roman" w:cs="Times New Roman"/>
          <w:b/>
          <w:caps/>
          <w:spacing w:val="-4"/>
          <w:sz w:val="26"/>
          <w:szCs w:val="26"/>
          <w:lang w:eastAsia="ru-RU"/>
        </w:rPr>
        <w:t>задачи</w:t>
      </w:r>
    </w:p>
    <w:p w14:paraId="68033865" w14:textId="77777777" w:rsidR="00633110" w:rsidRPr="00FD25CF" w:rsidRDefault="00633110" w:rsidP="00633110">
      <w:pPr>
        <w:shd w:val="clear" w:color="auto" w:fill="FFFFFF"/>
        <w:spacing w:after="0" w:line="240" w:lineRule="auto"/>
        <w:jc w:val="center"/>
        <w:rPr>
          <w:rFonts w:ascii="Times New Roman" w:eastAsiaTheme="minorEastAsia" w:hAnsi="Times New Roman" w:cs="Times New Roman"/>
          <w:b/>
          <w:caps/>
          <w:spacing w:val="-4"/>
          <w:sz w:val="14"/>
          <w:szCs w:val="24"/>
          <w:lang w:eastAsia="ru-RU"/>
        </w:rPr>
      </w:pPr>
    </w:p>
    <w:p w14:paraId="5E9770B4" w14:textId="320881A8" w:rsidR="00633110" w:rsidRPr="0019540C" w:rsidRDefault="00633110" w:rsidP="00633110">
      <w:pPr>
        <w:shd w:val="clear" w:color="auto" w:fill="FFFFFF"/>
        <w:spacing w:after="0" w:line="240" w:lineRule="auto"/>
        <w:jc w:val="center"/>
        <w:rPr>
          <w:rFonts w:ascii="Times New Roman" w:eastAsiaTheme="minorEastAsia" w:hAnsi="Times New Roman"/>
          <w:b/>
          <w:sz w:val="28"/>
          <w:szCs w:val="28"/>
          <w:lang w:eastAsia="ru-RU"/>
        </w:rPr>
      </w:pPr>
      <w:r w:rsidRPr="0019540C">
        <w:rPr>
          <w:rFonts w:ascii="Times New Roman" w:eastAsiaTheme="minorEastAsia" w:hAnsi="Times New Roman"/>
          <w:b/>
          <w:sz w:val="28"/>
          <w:szCs w:val="28"/>
          <w:lang w:eastAsia="ru-RU"/>
        </w:rPr>
        <w:t xml:space="preserve">Задача № 1                             </w:t>
      </w:r>
      <w:r w:rsidR="0019540C" w:rsidRPr="0019540C">
        <w:rPr>
          <w:rFonts w:ascii="Times New Roman" w:eastAsiaTheme="minorEastAsia" w:hAnsi="Times New Roman"/>
          <w:b/>
          <w:sz w:val="28"/>
          <w:szCs w:val="28"/>
          <w:lang w:eastAsia="ru-RU"/>
        </w:rPr>
        <w:t xml:space="preserve">       </w:t>
      </w:r>
      <w:r w:rsidRPr="0019540C">
        <w:rPr>
          <w:rFonts w:ascii="Times New Roman" w:eastAsiaTheme="minorEastAsia" w:hAnsi="Times New Roman"/>
          <w:b/>
          <w:sz w:val="28"/>
          <w:szCs w:val="28"/>
          <w:lang w:eastAsia="ru-RU"/>
        </w:rPr>
        <w:t xml:space="preserve">                                        </w:t>
      </w:r>
      <w:r w:rsidR="0075313E">
        <w:rPr>
          <w:rFonts w:ascii="Times New Roman" w:eastAsiaTheme="minorEastAsia" w:hAnsi="Times New Roman"/>
          <w:b/>
          <w:sz w:val="28"/>
          <w:szCs w:val="28"/>
          <w:lang w:eastAsia="ru-RU"/>
        </w:rPr>
        <w:t>3</w:t>
      </w:r>
      <w:r w:rsidR="00E737BE" w:rsidRPr="0019540C">
        <w:rPr>
          <w:rFonts w:ascii="Times New Roman" w:eastAsiaTheme="minorEastAsia" w:hAnsi="Times New Roman"/>
          <w:b/>
          <w:sz w:val="28"/>
          <w:szCs w:val="28"/>
          <w:lang w:eastAsia="ru-RU"/>
        </w:rPr>
        <w:t>0</w:t>
      </w:r>
      <w:r w:rsidRPr="0019540C">
        <w:rPr>
          <w:rFonts w:ascii="Times New Roman" w:eastAsiaTheme="minorEastAsia" w:hAnsi="Times New Roman"/>
          <w:b/>
          <w:sz w:val="28"/>
          <w:szCs w:val="28"/>
          <w:lang w:eastAsia="ru-RU"/>
        </w:rPr>
        <w:t xml:space="preserve"> баллов</w:t>
      </w:r>
    </w:p>
    <w:p w14:paraId="72CB8673" w14:textId="77777777" w:rsidR="00EB60EE" w:rsidRPr="00AC5DC9" w:rsidRDefault="00EB60EE" w:rsidP="00EB60EE">
      <w:pPr>
        <w:spacing w:after="0" w:line="240" w:lineRule="auto"/>
        <w:jc w:val="both"/>
        <w:rPr>
          <w:rFonts w:ascii="Times New Roman" w:eastAsia="Times New Roman" w:hAnsi="Times New Roman" w:cs="Times New Roman"/>
          <w:b/>
          <w:sz w:val="24"/>
          <w:szCs w:val="24"/>
          <w:lang w:eastAsia="ru-RU"/>
        </w:rPr>
      </w:pPr>
    </w:p>
    <w:p w14:paraId="720F2485" w14:textId="77777777" w:rsidR="0075313E" w:rsidRPr="0075313E" w:rsidRDefault="0075313E" w:rsidP="0075313E">
      <w:pPr>
        <w:spacing w:after="0" w:line="240" w:lineRule="auto"/>
        <w:jc w:val="both"/>
        <w:rPr>
          <w:rFonts w:ascii="Times New Roman" w:eastAsia="Times New Roman" w:hAnsi="Times New Roman" w:cs="Times New Roman"/>
          <w:b/>
          <w:bCs/>
          <w:sz w:val="24"/>
          <w:szCs w:val="24"/>
          <w:lang w:eastAsia="ru-RU"/>
        </w:rPr>
      </w:pPr>
      <w:bookmarkStart w:id="0" w:name="_Hlk213409911"/>
      <w:r w:rsidRPr="0075313E">
        <w:rPr>
          <w:rFonts w:ascii="Times New Roman" w:eastAsia="Times New Roman" w:hAnsi="Times New Roman" w:cs="Times New Roman"/>
          <w:b/>
          <w:sz w:val="24"/>
          <w:szCs w:val="24"/>
          <w:lang w:eastAsia="ru-RU"/>
        </w:rPr>
        <w:t>Период:</w:t>
      </w:r>
      <w:r w:rsidRPr="0075313E">
        <w:rPr>
          <w:rFonts w:ascii="Times New Roman" w:eastAsia="Times New Roman" w:hAnsi="Times New Roman" w:cs="Times New Roman"/>
          <w:sz w:val="24"/>
          <w:szCs w:val="24"/>
          <w:lang w:eastAsia="ru-RU"/>
        </w:rPr>
        <w:t xml:space="preserve"> 2025 год </w:t>
      </w:r>
    </w:p>
    <w:p w14:paraId="49F8FD20" w14:textId="77777777" w:rsidR="0075313E" w:rsidRPr="0075313E" w:rsidRDefault="0075313E" w:rsidP="0075313E">
      <w:pPr>
        <w:spacing w:after="0" w:line="240" w:lineRule="auto"/>
        <w:jc w:val="both"/>
        <w:rPr>
          <w:rFonts w:ascii="Times New Roman" w:eastAsia="Times New Roman" w:hAnsi="Times New Roman" w:cs="Times New Roman"/>
          <w:sz w:val="24"/>
          <w:szCs w:val="24"/>
          <w:lang w:eastAsia="ru-RU"/>
        </w:rPr>
      </w:pPr>
      <w:r w:rsidRPr="0075313E">
        <w:rPr>
          <w:rFonts w:ascii="Times New Roman" w:eastAsia="Times New Roman" w:hAnsi="Times New Roman" w:cs="Times New Roman"/>
          <w:b/>
          <w:sz w:val="24"/>
          <w:szCs w:val="24"/>
          <w:lang w:eastAsia="ru-RU"/>
        </w:rPr>
        <w:t>Ед. измерения:</w:t>
      </w:r>
      <w:r w:rsidRPr="0075313E">
        <w:rPr>
          <w:rFonts w:ascii="Times New Roman" w:eastAsia="Times New Roman" w:hAnsi="Times New Roman" w:cs="Times New Roman"/>
          <w:sz w:val="24"/>
          <w:szCs w:val="24"/>
          <w:lang w:eastAsia="ru-RU"/>
        </w:rPr>
        <w:t xml:space="preserve"> тенге</w:t>
      </w:r>
    </w:p>
    <w:p w14:paraId="7013835F" w14:textId="77777777" w:rsidR="0075313E" w:rsidRPr="008F0B1C" w:rsidRDefault="0075313E" w:rsidP="0075313E">
      <w:pPr>
        <w:spacing w:after="0" w:line="240" w:lineRule="auto"/>
        <w:ind w:firstLine="567"/>
        <w:jc w:val="both"/>
        <w:rPr>
          <w:rFonts w:ascii="Times New Roman" w:eastAsia="Times New Roman" w:hAnsi="Times New Roman" w:cs="Times New Roman"/>
          <w:sz w:val="18"/>
          <w:szCs w:val="18"/>
          <w:lang w:eastAsia="ru-RU"/>
        </w:rPr>
      </w:pPr>
    </w:p>
    <w:bookmarkEnd w:id="0"/>
    <w:p w14:paraId="7FDE995E" w14:textId="77777777" w:rsidR="00324498" w:rsidRPr="00324498" w:rsidRDefault="00324498" w:rsidP="00324498">
      <w:pPr>
        <w:spacing w:after="0" w:line="240" w:lineRule="auto"/>
        <w:jc w:val="both"/>
        <w:rPr>
          <w:rFonts w:ascii="Times New Roman" w:eastAsia="Times New Roman" w:hAnsi="Times New Roman" w:cs="Times New Roman"/>
          <w:sz w:val="24"/>
          <w:szCs w:val="24"/>
          <w:lang w:eastAsia="ru-RU"/>
        </w:rPr>
      </w:pPr>
      <w:r w:rsidRPr="00324498">
        <w:rPr>
          <w:rFonts w:ascii="Times New Roman" w:eastAsia="Times New Roman" w:hAnsi="Times New Roman" w:cs="Times New Roman"/>
          <w:sz w:val="24"/>
          <w:szCs w:val="24"/>
          <w:lang w:eastAsia="ru-RU"/>
        </w:rPr>
        <w:t>Юридическое лицо «</w:t>
      </w:r>
      <w:r w:rsidRPr="00324498">
        <w:rPr>
          <w:rFonts w:ascii="Times New Roman" w:eastAsia="Times New Roman" w:hAnsi="Times New Roman" w:cs="Times New Roman"/>
          <w:sz w:val="24"/>
          <w:szCs w:val="24"/>
          <w:lang w:val="kk-KZ" w:eastAsia="ru-RU"/>
        </w:rPr>
        <w:t>Ақпан</w:t>
      </w:r>
      <w:r w:rsidRPr="00324498">
        <w:rPr>
          <w:rFonts w:ascii="Times New Roman" w:eastAsia="Times New Roman" w:hAnsi="Times New Roman" w:cs="Times New Roman"/>
          <w:sz w:val="24"/>
          <w:szCs w:val="24"/>
          <w:lang w:eastAsia="ru-RU"/>
        </w:rPr>
        <w:t xml:space="preserve">», расположенное в городе Алматы, в </w:t>
      </w:r>
      <w:r w:rsidRPr="00324498">
        <w:rPr>
          <w:rFonts w:ascii="Times New Roman" w:eastAsia="Times New Roman" w:hAnsi="Times New Roman" w:cs="Times New Roman"/>
          <w:sz w:val="24"/>
          <w:szCs w:val="24"/>
          <w:lang w:val="kk-KZ" w:eastAsia="ru-RU"/>
        </w:rPr>
        <w:t>сентябре</w:t>
      </w:r>
      <w:r w:rsidRPr="00324498">
        <w:rPr>
          <w:rFonts w:ascii="Times New Roman" w:eastAsia="Times New Roman" w:hAnsi="Times New Roman" w:cs="Times New Roman"/>
          <w:sz w:val="24"/>
          <w:szCs w:val="24"/>
          <w:lang w:eastAsia="ru-RU"/>
        </w:rPr>
        <w:t xml:space="preserve"> текущего года изготовила и реализовала следующие товары собственного производства:</w:t>
      </w:r>
    </w:p>
    <w:tbl>
      <w:tblPr>
        <w:tblW w:w="10048"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78"/>
        <w:gridCol w:w="1701"/>
        <w:gridCol w:w="1417"/>
        <w:gridCol w:w="1843"/>
        <w:gridCol w:w="2409"/>
      </w:tblGrid>
      <w:tr w:rsidR="00324498" w:rsidRPr="00324498" w14:paraId="7B70A09D" w14:textId="77777777" w:rsidTr="008F0B1C">
        <w:trPr>
          <w:trHeight w:val="825"/>
        </w:trPr>
        <w:tc>
          <w:tcPr>
            <w:tcW w:w="2678" w:type="dxa"/>
          </w:tcPr>
          <w:p w14:paraId="19AEAFED" w14:textId="77777777" w:rsidR="00324498" w:rsidRPr="00324498" w:rsidRDefault="00324498" w:rsidP="00324498">
            <w:pPr>
              <w:widowControl w:val="0"/>
              <w:autoSpaceDE w:val="0"/>
              <w:autoSpaceDN w:val="0"/>
              <w:spacing w:after="0" w:line="240" w:lineRule="auto"/>
              <w:rPr>
                <w:rFonts w:ascii="Times New Roman" w:eastAsia="Calibri" w:hAnsi="Times New Roman" w:cs="Times New Roman"/>
                <w:sz w:val="24"/>
                <w:szCs w:val="24"/>
                <w:lang w:eastAsia="ru-RU"/>
              </w:rPr>
            </w:pPr>
            <w:r w:rsidRPr="00324498">
              <w:rPr>
                <w:rFonts w:ascii="Times New Roman" w:eastAsia="Calibri" w:hAnsi="Times New Roman" w:cs="Times New Roman"/>
                <w:sz w:val="24"/>
                <w:szCs w:val="24"/>
                <w:lang w:eastAsia="ru-RU"/>
              </w:rPr>
              <w:t>Наименование товара</w:t>
            </w:r>
          </w:p>
        </w:tc>
        <w:tc>
          <w:tcPr>
            <w:tcW w:w="1701" w:type="dxa"/>
          </w:tcPr>
          <w:p w14:paraId="5D9FC57A" w14:textId="77777777" w:rsidR="00324498" w:rsidRPr="00324498" w:rsidRDefault="00324498" w:rsidP="00324498">
            <w:pPr>
              <w:widowControl w:val="0"/>
              <w:autoSpaceDE w:val="0"/>
              <w:autoSpaceDN w:val="0"/>
              <w:spacing w:after="0" w:line="240" w:lineRule="auto"/>
              <w:jc w:val="center"/>
              <w:rPr>
                <w:rFonts w:ascii="Times New Roman" w:eastAsia="Calibri" w:hAnsi="Times New Roman" w:cs="Times New Roman"/>
                <w:sz w:val="24"/>
                <w:szCs w:val="24"/>
                <w:lang w:eastAsia="ru-RU"/>
              </w:rPr>
            </w:pPr>
            <w:proofErr w:type="spellStart"/>
            <w:r w:rsidRPr="00324498">
              <w:rPr>
                <w:rFonts w:ascii="Times New Roman" w:eastAsia="Calibri" w:hAnsi="Times New Roman" w:cs="Times New Roman"/>
                <w:sz w:val="24"/>
                <w:szCs w:val="24"/>
                <w:lang w:eastAsia="ru-RU"/>
              </w:rPr>
              <w:t>Ед</w:t>
            </w:r>
            <w:proofErr w:type="spellEnd"/>
            <w:r w:rsidRPr="00324498">
              <w:rPr>
                <w:rFonts w:ascii="Times New Roman" w:eastAsia="Calibri" w:hAnsi="Times New Roman" w:cs="Times New Roman"/>
                <w:sz w:val="24"/>
                <w:szCs w:val="24"/>
                <w:lang w:eastAsia="ru-RU"/>
              </w:rPr>
              <w:t xml:space="preserve"> </w:t>
            </w:r>
            <w:proofErr w:type="spellStart"/>
            <w:r w:rsidRPr="00324498">
              <w:rPr>
                <w:rFonts w:ascii="Times New Roman" w:eastAsia="Calibri" w:hAnsi="Times New Roman" w:cs="Times New Roman"/>
                <w:sz w:val="24"/>
                <w:szCs w:val="24"/>
                <w:lang w:eastAsia="ru-RU"/>
              </w:rPr>
              <w:t>измер</w:t>
            </w:r>
            <w:proofErr w:type="spellEnd"/>
          </w:p>
        </w:tc>
        <w:tc>
          <w:tcPr>
            <w:tcW w:w="1417" w:type="dxa"/>
          </w:tcPr>
          <w:p w14:paraId="5567C3DE" w14:textId="77777777" w:rsidR="00324498" w:rsidRPr="00324498" w:rsidRDefault="00324498" w:rsidP="00324498">
            <w:pPr>
              <w:widowControl w:val="0"/>
              <w:autoSpaceDE w:val="0"/>
              <w:autoSpaceDN w:val="0"/>
              <w:spacing w:after="0" w:line="240" w:lineRule="auto"/>
              <w:jc w:val="center"/>
              <w:rPr>
                <w:rFonts w:ascii="Times New Roman" w:eastAsia="Calibri" w:hAnsi="Times New Roman" w:cs="Times New Roman"/>
                <w:sz w:val="24"/>
                <w:szCs w:val="24"/>
                <w:lang w:eastAsia="ru-RU"/>
              </w:rPr>
            </w:pPr>
            <w:r w:rsidRPr="00324498">
              <w:rPr>
                <w:rFonts w:ascii="Times New Roman" w:eastAsia="Calibri" w:hAnsi="Times New Roman" w:cs="Times New Roman"/>
                <w:sz w:val="24"/>
                <w:szCs w:val="24"/>
                <w:lang w:eastAsia="ru-RU"/>
              </w:rPr>
              <w:t>Кол-во</w:t>
            </w:r>
          </w:p>
        </w:tc>
        <w:tc>
          <w:tcPr>
            <w:tcW w:w="1843" w:type="dxa"/>
          </w:tcPr>
          <w:p w14:paraId="08D200BB" w14:textId="77777777" w:rsidR="00324498" w:rsidRPr="00324498" w:rsidRDefault="00324498" w:rsidP="00324498">
            <w:pPr>
              <w:widowControl w:val="0"/>
              <w:tabs>
                <w:tab w:val="left" w:pos="1663"/>
                <w:tab w:val="left" w:pos="1947"/>
              </w:tabs>
              <w:autoSpaceDE w:val="0"/>
              <w:autoSpaceDN w:val="0"/>
              <w:spacing w:after="0" w:line="240" w:lineRule="auto"/>
              <w:jc w:val="center"/>
              <w:rPr>
                <w:rFonts w:ascii="Times New Roman" w:eastAsia="Calibri" w:hAnsi="Times New Roman" w:cs="Times New Roman"/>
                <w:sz w:val="24"/>
                <w:szCs w:val="24"/>
                <w:lang w:eastAsia="ru-RU"/>
              </w:rPr>
            </w:pPr>
            <w:r w:rsidRPr="00324498">
              <w:rPr>
                <w:rFonts w:ascii="Times New Roman" w:eastAsia="Calibri" w:hAnsi="Times New Roman" w:cs="Times New Roman"/>
                <w:sz w:val="24"/>
                <w:szCs w:val="24"/>
                <w:lang w:eastAsia="ru-RU"/>
              </w:rPr>
              <w:t xml:space="preserve">Отпускная цена за </w:t>
            </w:r>
            <w:proofErr w:type="spellStart"/>
            <w:r w:rsidRPr="00324498">
              <w:rPr>
                <w:rFonts w:ascii="Times New Roman" w:eastAsia="Calibri" w:hAnsi="Times New Roman" w:cs="Times New Roman"/>
                <w:sz w:val="24"/>
                <w:szCs w:val="24"/>
                <w:lang w:eastAsia="ru-RU"/>
              </w:rPr>
              <w:t>ед</w:t>
            </w:r>
            <w:proofErr w:type="spellEnd"/>
            <w:r w:rsidRPr="00324498">
              <w:rPr>
                <w:rFonts w:ascii="Times New Roman" w:eastAsia="Calibri" w:hAnsi="Times New Roman" w:cs="Times New Roman"/>
                <w:sz w:val="24"/>
                <w:szCs w:val="24"/>
                <w:lang w:eastAsia="ru-RU"/>
              </w:rPr>
              <w:t xml:space="preserve"> измерения</w:t>
            </w:r>
          </w:p>
        </w:tc>
        <w:tc>
          <w:tcPr>
            <w:tcW w:w="2409" w:type="dxa"/>
          </w:tcPr>
          <w:p w14:paraId="7B72BAAE" w14:textId="77777777" w:rsidR="00324498" w:rsidRPr="00324498" w:rsidRDefault="00324498" w:rsidP="00324498">
            <w:pPr>
              <w:widowControl w:val="0"/>
              <w:autoSpaceDE w:val="0"/>
              <w:autoSpaceDN w:val="0"/>
              <w:spacing w:after="0" w:line="240" w:lineRule="auto"/>
              <w:jc w:val="center"/>
              <w:rPr>
                <w:rFonts w:ascii="Times New Roman" w:eastAsia="Calibri" w:hAnsi="Times New Roman" w:cs="Times New Roman"/>
                <w:sz w:val="24"/>
                <w:szCs w:val="24"/>
                <w:lang w:eastAsia="ru-RU"/>
              </w:rPr>
            </w:pPr>
            <w:proofErr w:type="spellStart"/>
            <w:r w:rsidRPr="00324498">
              <w:rPr>
                <w:rFonts w:ascii="Times New Roman" w:eastAsia="Calibri" w:hAnsi="Times New Roman" w:cs="Times New Roman"/>
                <w:sz w:val="24"/>
                <w:szCs w:val="24"/>
                <w:lang w:eastAsia="ru-RU"/>
              </w:rPr>
              <w:t>Справочно</w:t>
            </w:r>
            <w:proofErr w:type="spellEnd"/>
          </w:p>
        </w:tc>
      </w:tr>
      <w:tr w:rsidR="00324498" w:rsidRPr="00324498" w14:paraId="32225FFD" w14:textId="77777777" w:rsidTr="008F0B1C">
        <w:trPr>
          <w:trHeight w:val="277"/>
        </w:trPr>
        <w:tc>
          <w:tcPr>
            <w:tcW w:w="2678" w:type="dxa"/>
          </w:tcPr>
          <w:p w14:paraId="2ACEAD88" w14:textId="77777777" w:rsidR="00324498" w:rsidRPr="00324498" w:rsidRDefault="00324498" w:rsidP="00324498">
            <w:pPr>
              <w:widowControl w:val="0"/>
              <w:autoSpaceDE w:val="0"/>
              <w:autoSpaceDN w:val="0"/>
              <w:spacing w:after="0" w:line="240" w:lineRule="auto"/>
              <w:rPr>
                <w:rFonts w:ascii="Times New Roman" w:eastAsia="Calibri" w:hAnsi="Times New Roman" w:cs="Times New Roman"/>
                <w:sz w:val="24"/>
                <w:szCs w:val="24"/>
                <w:lang w:eastAsia="ru-RU"/>
              </w:rPr>
            </w:pPr>
            <w:r w:rsidRPr="00324498">
              <w:rPr>
                <w:rFonts w:ascii="Times New Roman" w:eastAsia="Calibri" w:hAnsi="Times New Roman" w:cs="Times New Roman"/>
                <w:sz w:val="24"/>
                <w:szCs w:val="24"/>
                <w:lang w:eastAsia="ru-RU"/>
              </w:rPr>
              <w:t>Сигареты с фильтром</w:t>
            </w:r>
          </w:p>
        </w:tc>
        <w:tc>
          <w:tcPr>
            <w:tcW w:w="1701" w:type="dxa"/>
          </w:tcPr>
          <w:p w14:paraId="55E4160B" w14:textId="77777777" w:rsidR="00324498" w:rsidRPr="00324498" w:rsidRDefault="00324498" w:rsidP="00324498">
            <w:pPr>
              <w:widowControl w:val="0"/>
              <w:autoSpaceDE w:val="0"/>
              <w:autoSpaceDN w:val="0"/>
              <w:spacing w:after="0" w:line="240" w:lineRule="auto"/>
              <w:jc w:val="center"/>
              <w:rPr>
                <w:rFonts w:ascii="Times New Roman" w:eastAsia="Calibri" w:hAnsi="Times New Roman" w:cs="Times New Roman"/>
                <w:sz w:val="24"/>
                <w:szCs w:val="24"/>
                <w:lang w:eastAsia="ru-RU"/>
              </w:rPr>
            </w:pPr>
            <w:r w:rsidRPr="00324498">
              <w:rPr>
                <w:rFonts w:ascii="Times New Roman" w:eastAsia="Calibri" w:hAnsi="Times New Roman" w:cs="Times New Roman"/>
                <w:sz w:val="24"/>
                <w:szCs w:val="24"/>
                <w:lang w:eastAsia="ru-RU"/>
              </w:rPr>
              <w:t>Пачки</w:t>
            </w:r>
          </w:p>
        </w:tc>
        <w:tc>
          <w:tcPr>
            <w:tcW w:w="1417" w:type="dxa"/>
          </w:tcPr>
          <w:p w14:paraId="2A2E8375" w14:textId="77777777" w:rsidR="00324498" w:rsidRPr="00324498" w:rsidRDefault="00324498" w:rsidP="00324498">
            <w:pPr>
              <w:widowControl w:val="0"/>
              <w:autoSpaceDE w:val="0"/>
              <w:autoSpaceDN w:val="0"/>
              <w:spacing w:after="0" w:line="240" w:lineRule="auto"/>
              <w:jc w:val="center"/>
              <w:rPr>
                <w:rFonts w:ascii="Times New Roman" w:eastAsia="Calibri" w:hAnsi="Times New Roman" w:cs="Times New Roman"/>
                <w:sz w:val="24"/>
                <w:szCs w:val="24"/>
                <w:lang w:eastAsia="ru-RU"/>
              </w:rPr>
            </w:pPr>
            <w:r w:rsidRPr="00324498">
              <w:rPr>
                <w:rFonts w:ascii="Times New Roman" w:eastAsia="Calibri" w:hAnsi="Times New Roman" w:cs="Times New Roman"/>
                <w:sz w:val="24"/>
                <w:szCs w:val="24"/>
                <w:lang w:eastAsia="ru-RU"/>
              </w:rPr>
              <w:t>13 600</w:t>
            </w:r>
          </w:p>
        </w:tc>
        <w:tc>
          <w:tcPr>
            <w:tcW w:w="1843" w:type="dxa"/>
          </w:tcPr>
          <w:p w14:paraId="5575E2B7" w14:textId="77777777" w:rsidR="00324498" w:rsidRPr="00324498" w:rsidRDefault="00324498" w:rsidP="00324498">
            <w:pPr>
              <w:widowControl w:val="0"/>
              <w:tabs>
                <w:tab w:val="left" w:pos="1663"/>
                <w:tab w:val="left" w:pos="1947"/>
              </w:tabs>
              <w:autoSpaceDE w:val="0"/>
              <w:autoSpaceDN w:val="0"/>
              <w:spacing w:after="0" w:line="240" w:lineRule="auto"/>
              <w:jc w:val="center"/>
              <w:rPr>
                <w:rFonts w:ascii="Times New Roman" w:eastAsia="Calibri" w:hAnsi="Times New Roman" w:cs="Times New Roman"/>
                <w:sz w:val="24"/>
                <w:szCs w:val="24"/>
                <w:lang w:eastAsia="ru-RU"/>
              </w:rPr>
            </w:pPr>
            <w:r w:rsidRPr="00324498">
              <w:rPr>
                <w:rFonts w:ascii="Times New Roman" w:eastAsia="Calibri" w:hAnsi="Times New Roman" w:cs="Times New Roman"/>
                <w:sz w:val="24"/>
                <w:szCs w:val="24"/>
                <w:lang w:eastAsia="ru-RU"/>
              </w:rPr>
              <w:t>210</w:t>
            </w:r>
          </w:p>
        </w:tc>
        <w:tc>
          <w:tcPr>
            <w:tcW w:w="2409" w:type="dxa"/>
          </w:tcPr>
          <w:p w14:paraId="26875DB3" w14:textId="77777777" w:rsidR="00324498" w:rsidRPr="00324498" w:rsidRDefault="00324498" w:rsidP="00324498">
            <w:pPr>
              <w:widowControl w:val="0"/>
              <w:autoSpaceDE w:val="0"/>
              <w:autoSpaceDN w:val="0"/>
              <w:spacing w:after="0" w:line="240" w:lineRule="auto"/>
              <w:jc w:val="center"/>
              <w:rPr>
                <w:rFonts w:ascii="Times New Roman" w:eastAsia="Calibri" w:hAnsi="Times New Roman" w:cs="Times New Roman"/>
                <w:sz w:val="24"/>
                <w:szCs w:val="24"/>
                <w:lang w:eastAsia="ru-RU"/>
              </w:rPr>
            </w:pPr>
            <w:r w:rsidRPr="00324498">
              <w:rPr>
                <w:rFonts w:ascii="Times New Roman" w:eastAsia="Calibri" w:hAnsi="Times New Roman" w:cs="Times New Roman"/>
                <w:sz w:val="24"/>
                <w:szCs w:val="24"/>
                <w:lang w:eastAsia="ru-RU"/>
              </w:rPr>
              <w:t>в 1 пачке 20 сигарет</w:t>
            </w:r>
          </w:p>
        </w:tc>
      </w:tr>
      <w:tr w:rsidR="00324498" w:rsidRPr="00324498" w14:paraId="54EC0E07" w14:textId="77777777" w:rsidTr="008F0B1C">
        <w:trPr>
          <w:trHeight w:val="272"/>
        </w:trPr>
        <w:tc>
          <w:tcPr>
            <w:tcW w:w="2678" w:type="dxa"/>
          </w:tcPr>
          <w:p w14:paraId="6BC93D15" w14:textId="77777777" w:rsidR="00324498" w:rsidRPr="00324498" w:rsidRDefault="00324498" w:rsidP="00324498">
            <w:pPr>
              <w:widowControl w:val="0"/>
              <w:autoSpaceDE w:val="0"/>
              <w:autoSpaceDN w:val="0"/>
              <w:spacing w:after="0" w:line="240" w:lineRule="auto"/>
              <w:rPr>
                <w:rFonts w:ascii="Times New Roman" w:eastAsia="Calibri" w:hAnsi="Times New Roman" w:cs="Times New Roman"/>
                <w:sz w:val="24"/>
                <w:szCs w:val="24"/>
                <w:lang w:eastAsia="ru-RU"/>
              </w:rPr>
            </w:pPr>
            <w:r w:rsidRPr="00324498">
              <w:rPr>
                <w:rFonts w:ascii="Times New Roman" w:eastAsia="Calibri" w:hAnsi="Times New Roman" w:cs="Times New Roman"/>
                <w:sz w:val="24"/>
                <w:szCs w:val="24"/>
                <w:lang w:eastAsia="ru-RU"/>
              </w:rPr>
              <w:t>Сигареты без фильтра</w:t>
            </w:r>
          </w:p>
        </w:tc>
        <w:tc>
          <w:tcPr>
            <w:tcW w:w="1701" w:type="dxa"/>
          </w:tcPr>
          <w:p w14:paraId="2239361B" w14:textId="77777777" w:rsidR="00324498" w:rsidRPr="00324498" w:rsidRDefault="00324498" w:rsidP="00324498">
            <w:pPr>
              <w:widowControl w:val="0"/>
              <w:autoSpaceDE w:val="0"/>
              <w:autoSpaceDN w:val="0"/>
              <w:spacing w:after="0" w:line="240" w:lineRule="auto"/>
              <w:jc w:val="center"/>
              <w:rPr>
                <w:rFonts w:ascii="Times New Roman" w:eastAsia="Calibri" w:hAnsi="Times New Roman" w:cs="Times New Roman"/>
                <w:sz w:val="24"/>
                <w:szCs w:val="24"/>
                <w:lang w:eastAsia="ru-RU"/>
              </w:rPr>
            </w:pPr>
            <w:r w:rsidRPr="00324498">
              <w:rPr>
                <w:rFonts w:ascii="Times New Roman" w:eastAsia="Calibri" w:hAnsi="Times New Roman" w:cs="Times New Roman"/>
                <w:sz w:val="24"/>
                <w:szCs w:val="24"/>
                <w:lang w:eastAsia="ru-RU"/>
              </w:rPr>
              <w:t>Пачки</w:t>
            </w:r>
          </w:p>
        </w:tc>
        <w:tc>
          <w:tcPr>
            <w:tcW w:w="1417" w:type="dxa"/>
          </w:tcPr>
          <w:p w14:paraId="07DD7DCF" w14:textId="77777777" w:rsidR="00324498" w:rsidRPr="00324498" w:rsidRDefault="00324498" w:rsidP="00324498">
            <w:pPr>
              <w:widowControl w:val="0"/>
              <w:autoSpaceDE w:val="0"/>
              <w:autoSpaceDN w:val="0"/>
              <w:spacing w:after="0" w:line="240" w:lineRule="auto"/>
              <w:jc w:val="center"/>
              <w:rPr>
                <w:rFonts w:ascii="Times New Roman" w:eastAsia="Calibri" w:hAnsi="Times New Roman" w:cs="Times New Roman"/>
                <w:sz w:val="24"/>
                <w:szCs w:val="24"/>
                <w:lang w:eastAsia="ru-RU"/>
              </w:rPr>
            </w:pPr>
            <w:r w:rsidRPr="00324498">
              <w:rPr>
                <w:rFonts w:ascii="Times New Roman" w:eastAsia="Calibri" w:hAnsi="Times New Roman" w:cs="Times New Roman"/>
                <w:sz w:val="24"/>
                <w:szCs w:val="24"/>
                <w:lang w:eastAsia="ru-RU"/>
              </w:rPr>
              <w:t>5 000</w:t>
            </w:r>
          </w:p>
        </w:tc>
        <w:tc>
          <w:tcPr>
            <w:tcW w:w="1843" w:type="dxa"/>
          </w:tcPr>
          <w:p w14:paraId="57301310" w14:textId="77777777" w:rsidR="00324498" w:rsidRPr="00324498" w:rsidRDefault="00324498" w:rsidP="00324498">
            <w:pPr>
              <w:widowControl w:val="0"/>
              <w:tabs>
                <w:tab w:val="left" w:pos="1663"/>
                <w:tab w:val="left" w:pos="1947"/>
              </w:tabs>
              <w:autoSpaceDE w:val="0"/>
              <w:autoSpaceDN w:val="0"/>
              <w:spacing w:after="0" w:line="240" w:lineRule="auto"/>
              <w:jc w:val="center"/>
              <w:rPr>
                <w:rFonts w:ascii="Times New Roman" w:eastAsia="Calibri" w:hAnsi="Times New Roman" w:cs="Times New Roman"/>
                <w:sz w:val="24"/>
                <w:szCs w:val="24"/>
                <w:lang w:eastAsia="ru-RU"/>
              </w:rPr>
            </w:pPr>
            <w:r w:rsidRPr="00324498">
              <w:rPr>
                <w:rFonts w:ascii="Times New Roman" w:eastAsia="Calibri" w:hAnsi="Times New Roman" w:cs="Times New Roman"/>
                <w:sz w:val="24"/>
                <w:szCs w:val="24"/>
                <w:lang w:eastAsia="ru-RU"/>
              </w:rPr>
              <w:t>160</w:t>
            </w:r>
          </w:p>
        </w:tc>
        <w:tc>
          <w:tcPr>
            <w:tcW w:w="2409" w:type="dxa"/>
          </w:tcPr>
          <w:p w14:paraId="6A5834BC" w14:textId="77777777" w:rsidR="00324498" w:rsidRPr="00324498" w:rsidRDefault="00324498" w:rsidP="00324498">
            <w:pPr>
              <w:widowControl w:val="0"/>
              <w:autoSpaceDE w:val="0"/>
              <w:autoSpaceDN w:val="0"/>
              <w:spacing w:after="0" w:line="240" w:lineRule="auto"/>
              <w:jc w:val="center"/>
              <w:rPr>
                <w:rFonts w:ascii="Times New Roman" w:eastAsia="Calibri" w:hAnsi="Times New Roman" w:cs="Times New Roman"/>
                <w:sz w:val="24"/>
                <w:szCs w:val="24"/>
                <w:lang w:eastAsia="ru-RU"/>
              </w:rPr>
            </w:pPr>
            <w:r w:rsidRPr="00324498">
              <w:rPr>
                <w:rFonts w:ascii="Times New Roman" w:eastAsia="Calibri" w:hAnsi="Times New Roman" w:cs="Times New Roman"/>
                <w:sz w:val="24"/>
                <w:szCs w:val="24"/>
                <w:lang w:eastAsia="ru-RU"/>
              </w:rPr>
              <w:t>в 1 пачке 20 сигарет</w:t>
            </w:r>
          </w:p>
        </w:tc>
      </w:tr>
      <w:tr w:rsidR="00324498" w:rsidRPr="00324498" w14:paraId="791BDFA5" w14:textId="77777777" w:rsidTr="008F0B1C">
        <w:trPr>
          <w:trHeight w:val="277"/>
        </w:trPr>
        <w:tc>
          <w:tcPr>
            <w:tcW w:w="2678" w:type="dxa"/>
          </w:tcPr>
          <w:p w14:paraId="7EE2F470" w14:textId="77777777" w:rsidR="00324498" w:rsidRPr="00324498" w:rsidRDefault="00324498" w:rsidP="00324498">
            <w:pPr>
              <w:widowControl w:val="0"/>
              <w:autoSpaceDE w:val="0"/>
              <w:autoSpaceDN w:val="0"/>
              <w:spacing w:after="0" w:line="240" w:lineRule="auto"/>
              <w:rPr>
                <w:rFonts w:ascii="Times New Roman" w:eastAsia="Calibri" w:hAnsi="Times New Roman" w:cs="Times New Roman"/>
                <w:sz w:val="24"/>
                <w:szCs w:val="24"/>
                <w:lang w:eastAsia="ru-RU"/>
              </w:rPr>
            </w:pPr>
            <w:r w:rsidRPr="00324498">
              <w:rPr>
                <w:rFonts w:ascii="Times New Roman" w:eastAsia="Calibri" w:hAnsi="Times New Roman" w:cs="Times New Roman"/>
                <w:sz w:val="24"/>
                <w:szCs w:val="24"/>
                <w:lang w:eastAsia="ru-RU"/>
              </w:rPr>
              <w:t>Сигариллы</w:t>
            </w:r>
          </w:p>
        </w:tc>
        <w:tc>
          <w:tcPr>
            <w:tcW w:w="1701" w:type="dxa"/>
          </w:tcPr>
          <w:p w14:paraId="63C85AFB" w14:textId="77777777" w:rsidR="00324498" w:rsidRPr="00324498" w:rsidRDefault="00324498" w:rsidP="00324498">
            <w:pPr>
              <w:widowControl w:val="0"/>
              <w:autoSpaceDE w:val="0"/>
              <w:autoSpaceDN w:val="0"/>
              <w:spacing w:after="0" w:line="240" w:lineRule="auto"/>
              <w:jc w:val="center"/>
              <w:rPr>
                <w:rFonts w:ascii="Times New Roman" w:eastAsia="Calibri" w:hAnsi="Times New Roman" w:cs="Times New Roman"/>
                <w:sz w:val="24"/>
                <w:szCs w:val="24"/>
                <w:lang w:eastAsia="ru-RU"/>
              </w:rPr>
            </w:pPr>
            <w:r w:rsidRPr="00324498">
              <w:rPr>
                <w:rFonts w:ascii="Times New Roman" w:eastAsia="Calibri" w:hAnsi="Times New Roman" w:cs="Times New Roman"/>
                <w:sz w:val="24"/>
                <w:szCs w:val="24"/>
                <w:lang w:eastAsia="ru-RU"/>
              </w:rPr>
              <w:t>Пачки</w:t>
            </w:r>
          </w:p>
        </w:tc>
        <w:tc>
          <w:tcPr>
            <w:tcW w:w="1417" w:type="dxa"/>
          </w:tcPr>
          <w:p w14:paraId="18573769" w14:textId="77777777" w:rsidR="00324498" w:rsidRPr="00324498" w:rsidRDefault="00324498" w:rsidP="00324498">
            <w:pPr>
              <w:widowControl w:val="0"/>
              <w:autoSpaceDE w:val="0"/>
              <w:autoSpaceDN w:val="0"/>
              <w:spacing w:after="0" w:line="240" w:lineRule="auto"/>
              <w:jc w:val="center"/>
              <w:rPr>
                <w:rFonts w:ascii="Times New Roman" w:eastAsia="Calibri" w:hAnsi="Times New Roman" w:cs="Times New Roman"/>
                <w:sz w:val="24"/>
                <w:szCs w:val="24"/>
                <w:lang w:eastAsia="ru-RU"/>
              </w:rPr>
            </w:pPr>
            <w:r w:rsidRPr="00324498">
              <w:rPr>
                <w:rFonts w:ascii="Times New Roman" w:eastAsia="Calibri" w:hAnsi="Times New Roman" w:cs="Times New Roman"/>
                <w:sz w:val="24"/>
                <w:szCs w:val="24"/>
                <w:lang w:eastAsia="ru-RU"/>
              </w:rPr>
              <w:t>12 000</w:t>
            </w:r>
          </w:p>
        </w:tc>
        <w:tc>
          <w:tcPr>
            <w:tcW w:w="1843" w:type="dxa"/>
          </w:tcPr>
          <w:p w14:paraId="64F58405" w14:textId="77777777" w:rsidR="00324498" w:rsidRPr="00324498" w:rsidRDefault="00324498" w:rsidP="00324498">
            <w:pPr>
              <w:widowControl w:val="0"/>
              <w:tabs>
                <w:tab w:val="left" w:pos="1663"/>
                <w:tab w:val="left" w:pos="1947"/>
              </w:tabs>
              <w:autoSpaceDE w:val="0"/>
              <w:autoSpaceDN w:val="0"/>
              <w:spacing w:after="0" w:line="240" w:lineRule="auto"/>
              <w:jc w:val="center"/>
              <w:rPr>
                <w:rFonts w:ascii="Times New Roman" w:eastAsia="Calibri" w:hAnsi="Times New Roman" w:cs="Times New Roman"/>
                <w:sz w:val="24"/>
                <w:szCs w:val="24"/>
                <w:lang w:eastAsia="ru-RU"/>
              </w:rPr>
            </w:pPr>
            <w:r w:rsidRPr="00324498">
              <w:rPr>
                <w:rFonts w:ascii="Times New Roman" w:eastAsia="Calibri" w:hAnsi="Times New Roman" w:cs="Times New Roman"/>
                <w:sz w:val="24"/>
                <w:szCs w:val="24"/>
                <w:lang w:eastAsia="ru-RU"/>
              </w:rPr>
              <w:t>416</w:t>
            </w:r>
          </w:p>
        </w:tc>
        <w:tc>
          <w:tcPr>
            <w:tcW w:w="2409" w:type="dxa"/>
          </w:tcPr>
          <w:p w14:paraId="39D69B98" w14:textId="77777777" w:rsidR="00324498" w:rsidRPr="00324498" w:rsidRDefault="00324498" w:rsidP="00324498">
            <w:pPr>
              <w:widowControl w:val="0"/>
              <w:autoSpaceDE w:val="0"/>
              <w:autoSpaceDN w:val="0"/>
              <w:spacing w:after="0" w:line="240" w:lineRule="auto"/>
              <w:jc w:val="center"/>
              <w:rPr>
                <w:rFonts w:ascii="Times New Roman" w:eastAsia="Calibri" w:hAnsi="Times New Roman" w:cs="Times New Roman"/>
                <w:sz w:val="24"/>
                <w:szCs w:val="24"/>
                <w:lang w:eastAsia="ru-RU"/>
              </w:rPr>
            </w:pPr>
            <w:r w:rsidRPr="00324498">
              <w:rPr>
                <w:rFonts w:ascii="Times New Roman" w:eastAsia="Calibri" w:hAnsi="Times New Roman" w:cs="Times New Roman"/>
                <w:sz w:val="24"/>
                <w:szCs w:val="24"/>
                <w:lang w:eastAsia="ru-RU"/>
              </w:rPr>
              <w:t>в 1 пачке 10 сигарилл</w:t>
            </w:r>
          </w:p>
        </w:tc>
      </w:tr>
      <w:tr w:rsidR="00324498" w:rsidRPr="00324498" w14:paraId="1A451F42" w14:textId="77777777" w:rsidTr="008F0B1C">
        <w:trPr>
          <w:trHeight w:val="278"/>
        </w:trPr>
        <w:tc>
          <w:tcPr>
            <w:tcW w:w="2678" w:type="dxa"/>
          </w:tcPr>
          <w:p w14:paraId="3D5FBD72" w14:textId="77777777" w:rsidR="00324498" w:rsidRPr="00324498" w:rsidRDefault="00324498" w:rsidP="00324498">
            <w:pPr>
              <w:widowControl w:val="0"/>
              <w:autoSpaceDE w:val="0"/>
              <w:autoSpaceDN w:val="0"/>
              <w:spacing w:after="0" w:line="240" w:lineRule="auto"/>
              <w:rPr>
                <w:rFonts w:ascii="Times New Roman" w:eastAsia="Calibri" w:hAnsi="Times New Roman" w:cs="Times New Roman"/>
                <w:sz w:val="24"/>
                <w:szCs w:val="24"/>
                <w:lang w:eastAsia="ru-RU"/>
              </w:rPr>
            </w:pPr>
            <w:r w:rsidRPr="00324498">
              <w:rPr>
                <w:rFonts w:ascii="Times New Roman" w:eastAsia="Calibri" w:hAnsi="Times New Roman" w:cs="Times New Roman"/>
                <w:sz w:val="24"/>
                <w:szCs w:val="24"/>
                <w:lang w:eastAsia="ru-RU"/>
              </w:rPr>
              <w:t>Сигары</w:t>
            </w:r>
          </w:p>
        </w:tc>
        <w:tc>
          <w:tcPr>
            <w:tcW w:w="1701" w:type="dxa"/>
          </w:tcPr>
          <w:p w14:paraId="1CF385AC" w14:textId="77777777" w:rsidR="00324498" w:rsidRPr="00324498" w:rsidRDefault="00324498" w:rsidP="00324498">
            <w:pPr>
              <w:widowControl w:val="0"/>
              <w:autoSpaceDE w:val="0"/>
              <w:autoSpaceDN w:val="0"/>
              <w:spacing w:after="0" w:line="240" w:lineRule="auto"/>
              <w:jc w:val="center"/>
              <w:rPr>
                <w:rFonts w:ascii="Times New Roman" w:eastAsia="Calibri" w:hAnsi="Times New Roman" w:cs="Times New Roman"/>
                <w:sz w:val="24"/>
                <w:szCs w:val="24"/>
                <w:lang w:eastAsia="ru-RU"/>
              </w:rPr>
            </w:pPr>
            <w:r w:rsidRPr="00324498">
              <w:rPr>
                <w:rFonts w:ascii="Times New Roman" w:eastAsia="Calibri" w:hAnsi="Times New Roman" w:cs="Times New Roman"/>
                <w:sz w:val="24"/>
                <w:szCs w:val="24"/>
                <w:lang w:eastAsia="ru-RU"/>
              </w:rPr>
              <w:t>Коробки</w:t>
            </w:r>
          </w:p>
        </w:tc>
        <w:tc>
          <w:tcPr>
            <w:tcW w:w="1417" w:type="dxa"/>
          </w:tcPr>
          <w:p w14:paraId="455BE75C" w14:textId="77777777" w:rsidR="00324498" w:rsidRPr="00324498" w:rsidRDefault="00324498" w:rsidP="00324498">
            <w:pPr>
              <w:widowControl w:val="0"/>
              <w:autoSpaceDE w:val="0"/>
              <w:autoSpaceDN w:val="0"/>
              <w:spacing w:after="0" w:line="240" w:lineRule="auto"/>
              <w:jc w:val="center"/>
              <w:rPr>
                <w:rFonts w:ascii="Times New Roman" w:eastAsia="Calibri" w:hAnsi="Times New Roman" w:cs="Times New Roman"/>
                <w:sz w:val="24"/>
                <w:szCs w:val="24"/>
                <w:lang w:eastAsia="ru-RU"/>
              </w:rPr>
            </w:pPr>
            <w:r w:rsidRPr="00324498">
              <w:rPr>
                <w:rFonts w:ascii="Times New Roman" w:eastAsia="Calibri" w:hAnsi="Times New Roman" w:cs="Times New Roman"/>
                <w:sz w:val="24"/>
                <w:szCs w:val="24"/>
                <w:lang w:eastAsia="ru-RU"/>
              </w:rPr>
              <w:t>60</w:t>
            </w:r>
          </w:p>
        </w:tc>
        <w:tc>
          <w:tcPr>
            <w:tcW w:w="1843" w:type="dxa"/>
          </w:tcPr>
          <w:p w14:paraId="71C78006" w14:textId="77777777" w:rsidR="00324498" w:rsidRPr="00324498" w:rsidRDefault="00324498" w:rsidP="00324498">
            <w:pPr>
              <w:widowControl w:val="0"/>
              <w:tabs>
                <w:tab w:val="left" w:pos="1663"/>
                <w:tab w:val="left" w:pos="1947"/>
              </w:tabs>
              <w:autoSpaceDE w:val="0"/>
              <w:autoSpaceDN w:val="0"/>
              <w:spacing w:after="0" w:line="240" w:lineRule="auto"/>
              <w:jc w:val="center"/>
              <w:rPr>
                <w:rFonts w:ascii="Times New Roman" w:eastAsia="Calibri" w:hAnsi="Times New Roman" w:cs="Times New Roman"/>
                <w:sz w:val="24"/>
                <w:szCs w:val="24"/>
                <w:lang w:eastAsia="ru-RU"/>
              </w:rPr>
            </w:pPr>
            <w:r w:rsidRPr="00324498">
              <w:rPr>
                <w:rFonts w:ascii="Times New Roman" w:eastAsia="Calibri" w:hAnsi="Times New Roman" w:cs="Times New Roman"/>
                <w:sz w:val="24"/>
                <w:szCs w:val="24"/>
                <w:lang w:eastAsia="ru-RU"/>
              </w:rPr>
              <w:t>22 000</w:t>
            </w:r>
          </w:p>
        </w:tc>
        <w:tc>
          <w:tcPr>
            <w:tcW w:w="2409" w:type="dxa"/>
          </w:tcPr>
          <w:p w14:paraId="0D874A96" w14:textId="77777777" w:rsidR="00324498" w:rsidRPr="00324498" w:rsidRDefault="00324498" w:rsidP="00324498">
            <w:pPr>
              <w:widowControl w:val="0"/>
              <w:autoSpaceDE w:val="0"/>
              <w:autoSpaceDN w:val="0"/>
              <w:spacing w:after="0" w:line="240" w:lineRule="auto"/>
              <w:jc w:val="center"/>
              <w:rPr>
                <w:rFonts w:ascii="Times New Roman" w:eastAsia="Calibri" w:hAnsi="Times New Roman" w:cs="Times New Roman"/>
                <w:sz w:val="24"/>
                <w:szCs w:val="24"/>
                <w:lang w:eastAsia="ru-RU"/>
              </w:rPr>
            </w:pPr>
            <w:r w:rsidRPr="00324498">
              <w:rPr>
                <w:rFonts w:ascii="Times New Roman" w:eastAsia="Calibri" w:hAnsi="Times New Roman" w:cs="Times New Roman"/>
                <w:sz w:val="24"/>
                <w:szCs w:val="24"/>
                <w:lang w:eastAsia="ru-RU"/>
              </w:rPr>
              <w:t>в 1 коробке 20 сигар</w:t>
            </w:r>
          </w:p>
        </w:tc>
      </w:tr>
      <w:tr w:rsidR="00324498" w:rsidRPr="00324498" w14:paraId="59EC36F9" w14:textId="77777777" w:rsidTr="008F0B1C">
        <w:trPr>
          <w:trHeight w:val="272"/>
        </w:trPr>
        <w:tc>
          <w:tcPr>
            <w:tcW w:w="2678" w:type="dxa"/>
          </w:tcPr>
          <w:p w14:paraId="68CCD462" w14:textId="77777777" w:rsidR="00324498" w:rsidRPr="00324498" w:rsidRDefault="00324498" w:rsidP="00324498">
            <w:pPr>
              <w:widowControl w:val="0"/>
              <w:autoSpaceDE w:val="0"/>
              <w:autoSpaceDN w:val="0"/>
              <w:spacing w:after="0" w:line="240" w:lineRule="auto"/>
              <w:rPr>
                <w:rFonts w:ascii="Times New Roman" w:eastAsia="Calibri" w:hAnsi="Times New Roman" w:cs="Times New Roman"/>
                <w:sz w:val="24"/>
                <w:szCs w:val="24"/>
                <w:lang w:eastAsia="ru-RU"/>
              </w:rPr>
            </w:pPr>
            <w:r w:rsidRPr="00324498">
              <w:rPr>
                <w:rFonts w:ascii="Times New Roman" w:eastAsia="Calibri" w:hAnsi="Times New Roman" w:cs="Times New Roman"/>
                <w:sz w:val="24"/>
                <w:szCs w:val="24"/>
                <w:lang w:eastAsia="ru-RU"/>
              </w:rPr>
              <w:t>Табак трубочный</w:t>
            </w:r>
          </w:p>
        </w:tc>
        <w:tc>
          <w:tcPr>
            <w:tcW w:w="1701" w:type="dxa"/>
          </w:tcPr>
          <w:p w14:paraId="14FC904A" w14:textId="77777777" w:rsidR="00324498" w:rsidRPr="00324498" w:rsidRDefault="00324498" w:rsidP="00324498">
            <w:pPr>
              <w:widowControl w:val="0"/>
              <w:autoSpaceDE w:val="0"/>
              <w:autoSpaceDN w:val="0"/>
              <w:spacing w:after="0" w:line="240" w:lineRule="auto"/>
              <w:jc w:val="center"/>
              <w:rPr>
                <w:rFonts w:ascii="Times New Roman" w:eastAsia="Calibri" w:hAnsi="Times New Roman" w:cs="Times New Roman"/>
                <w:sz w:val="24"/>
                <w:szCs w:val="24"/>
                <w:lang w:eastAsia="ru-RU"/>
              </w:rPr>
            </w:pPr>
            <w:r w:rsidRPr="00324498">
              <w:rPr>
                <w:rFonts w:ascii="Times New Roman" w:eastAsia="Calibri" w:hAnsi="Times New Roman" w:cs="Times New Roman"/>
                <w:sz w:val="24"/>
                <w:szCs w:val="24"/>
                <w:lang w:eastAsia="ru-RU"/>
              </w:rPr>
              <w:t>коробка</w:t>
            </w:r>
          </w:p>
        </w:tc>
        <w:tc>
          <w:tcPr>
            <w:tcW w:w="1417" w:type="dxa"/>
          </w:tcPr>
          <w:p w14:paraId="383834CF" w14:textId="77777777" w:rsidR="00324498" w:rsidRPr="00324498" w:rsidRDefault="00324498" w:rsidP="00324498">
            <w:pPr>
              <w:widowControl w:val="0"/>
              <w:autoSpaceDE w:val="0"/>
              <w:autoSpaceDN w:val="0"/>
              <w:spacing w:after="0" w:line="240" w:lineRule="auto"/>
              <w:jc w:val="center"/>
              <w:rPr>
                <w:rFonts w:ascii="Times New Roman" w:eastAsia="Calibri" w:hAnsi="Times New Roman" w:cs="Times New Roman"/>
                <w:sz w:val="24"/>
                <w:szCs w:val="24"/>
                <w:lang w:eastAsia="ru-RU"/>
              </w:rPr>
            </w:pPr>
            <w:r w:rsidRPr="00324498">
              <w:rPr>
                <w:rFonts w:ascii="Times New Roman" w:eastAsia="Calibri" w:hAnsi="Times New Roman" w:cs="Times New Roman"/>
                <w:sz w:val="24"/>
                <w:szCs w:val="24"/>
                <w:lang w:eastAsia="ru-RU"/>
              </w:rPr>
              <w:t>80</w:t>
            </w:r>
          </w:p>
        </w:tc>
        <w:tc>
          <w:tcPr>
            <w:tcW w:w="1843" w:type="dxa"/>
          </w:tcPr>
          <w:p w14:paraId="5F4EBF71" w14:textId="77777777" w:rsidR="00324498" w:rsidRPr="00324498" w:rsidRDefault="00324498" w:rsidP="00324498">
            <w:pPr>
              <w:widowControl w:val="0"/>
              <w:tabs>
                <w:tab w:val="left" w:pos="1663"/>
                <w:tab w:val="left" w:pos="1947"/>
              </w:tabs>
              <w:autoSpaceDE w:val="0"/>
              <w:autoSpaceDN w:val="0"/>
              <w:spacing w:after="0" w:line="240" w:lineRule="auto"/>
              <w:jc w:val="center"/>
              <w:rPr>
                <w:rFonts w:ascii="Times New Roman" w:eastAsia="Calibri" w:hAnsi="Times New Roman" w:cs="Times New Roman"/>
                <w:sz w:val="24"/>
                <w:szCs w:val="24"/>
                <w:lang w:eastAsia="ru-RU"/>
              </w:rPr>
            </w:pPr>
            <w:r w:rsidRPr="00324498">
              <w:rPr>
                <w:rFonts w:ascii="Times New Roman" w:eastAsia="Calibri" w:hAnsi="Times New Roman" w:cs="Times New Roman"/>
                <w:sz w:val="24"/>
                <w:szCs w:val="24"/>
                <w:lang w:eastAsia="ru-RU"/>
              </w:rPr>
              <w:t>1 625</w:t>
            </w:r>
          </w:p>
        </w:tc>
        <w:tc>
          <w:tcPr>
            <w:tcW w:w="2409" w:type="dxa"/>
          </w:tcPr>
          <w:p w14:paraId="6B132E83" w14:textId="77777777" w:rsidR="00324498" w:rsidRPr="00324498" w:rsidRDefault="00324498" w:rsidP="00324498">
            <w:pPr>
              <w:widowControl w:val="0"/>
              <w:autoSpaceDE w:val="0"/>
              <w:autoSpaceDN w:val="0"/>
              <w:spacing w:after="0" w:line="240" w:lineRule="auto"/>
              <w:jc w:val="center"/>
              <w:rPr>
                <w:rFonts w:ascii="Times New Roman" w:eastAsia="Calibri" w:hAnsi="Times New Roman" w:cs="Times New Roman"/>
                <w:sz w:val="24"/>
                <w:szCs w:val="24"/>
                <w:lang w:eastAsia="ru-RU"/>
              </w:rPr>
            </w:pPr>
            <w:r w:rsidRPr="00324498">
              <w:rPr>
                <w:rFonts w:ascii="Times New Roman" w:eastAsia="Calibri" w:hAnsi="Times New Roman" w:cs="Times New Roman"/>
                <w:sz w:val="24"/>
                <w:szCs w:val="24"/>
                <w:lang w:eastAsia="ru-RU"/>
              </w:rPr>
              <w:t>в 1 коробке 300гр</w:t>
            </w:r>
          </w:p>
        </w:tc>
      </w:tr>
      <w:tr w:rsidR="00324498" w:rsidRPr="00324498" w14:paraId="0E990A54" w14:textId="77777777" w:rsidTr="008F0B1C">
        <w:trPr>
          <w:trHeight w:val="277"/>
        </w:trPr>
        <w:tc>
          <w:tcPr>
            <w:tcW w:w="2678" w:type="dxa"/>
          </w:tcPr>
          <w:p w14:paraId="5605D123" w14:textId="77777777" w:rsidR="00324498" w:rsidRPr="00324498" w:rsidRDefault="00324498" w:rsidP="00324498">
            <w:pPr>
              <w:widowControl w:val="0"/>
              <w:autoSpaceDE w:val="0"/>
              <w:autoSpaceDN w:val="0"/>
              <w:spacing w:after="0" w:line="240" w:lineRule="auto"/>
              <w:rPr>
                <w:rFonts w:ascii="Times New Roman" w:eastAsia="Calibri" w:hAnsi="Times New Roman" w:cs="Times New Roman"/>
                <w:sz w:val="24"/>
                <w:szCs w:val="24"/>
                <w:lang w:eastAsia="ru-RU"/>
              </w:rPr>
            </w:pPr>
            <w:hyperlink r:id="rId14" w:anchor="sub_id=10141" w:tooltip="Кодекс Республики Казахстан от 25 декабря 2017 года № 120-VI " w:history="1">
              <w:r w:rsidRPr="00324498">
                <w:rPr>
                  <w:rFonts w:ascii="Times New Roman" w:eastAsia="Calibri" w:hAnsi="Times New Roman" w:cs="Times New Roman"/>
                  <w:sz w:val="24"/>
                  <w:szCs w:val="24"/>
                  <w:shd w:val="clear" w:color="auto" w:fill="FFFFFF"/>
                  <w:lang w:eastAsia="ru-RU"/>
                </w:rPr>
                <w:t>Изделия с нагреваемым табаком</w:t>
              </w:r>
            </w:hyperlink>
          </w:p>
        </w:tc>
        <w:tc>
          <w:tcPr>
            <w:tcW w:w="1701" w:type="dxa"/>
          </w:tcPr>
          <w:p w14:paraId="38350E06" w14:textId="77777777" w:rsidR="00324498" w:rsidRPr="00324498" w:rsidRDefault="00324498" w:rsidP="00324498">
            <w:pPr>
              <w:widowControl w:val="0"/>
              <w:autoSpaceDE w:val="0"/>
              <w:autoSpaceDN w:val="0"/>
              <w:spacing w:after="0" w:line="240" w:lineRule="auto"/>
              <w:jc w:val="center"/>
              <w:rPr>
                <w:rFonts w:ascii="Times New Roman" w:eastAsia="Calibri" w:hAnsi="Times New Roman" w:cs="Times New Roman"/>
                <w:sz w:val="24"/>
                <w:szCs w:val="24"/>
                <w:lang w:eastAsia="ru-RU"/>
              </w:rPr>
            </w:pPr>
            <w:r w:rsidRPr="00324498">
              <w:rPr>
                <w:rFonts w:ascii="Times New Roman" w:eastAsia="Calibri" w:hAnsi="Times New Roman" w:cs="Times New Roman"/>
                <w:sz w:val="24"/>
                <w:szCs w:val="24"/>
                <w:lang w:eastAsia="ru-RU"/>
              </w:rPr>
              <w:t>коробка</w:t>
            </w:r>
          </w:p>
        </w:tc>
        <w:tc>
          <w:tcPr>
            <w:tcW w:w="1417" w:type="dxa"/>
          </w:tcPr>
          <w:p w14:paraId="6667BBA4" w14:textId="77777777" w:rsidR="00324498" w:rsidRPr="00324498" w:rsidRDefault="00324498" w:rsidP="00324498">
            <w:pPr>
              <w:widowControl w:val="0"/>
              <w:autoSpaceDE w:val="0"/>
              <w:autoSpaceDN w:val="0"/>
              <w:spacing w:after="0" w:line="240" w:lineRule="auto"/>
              <w:jc w:val="center"/>
              <w:rPr>
                <w:rFonts w:ascii="Times New Roman" w:eastAsia="Calibri" w:hAnsi="Times New Roman" w:cs="Times New Roman"/>
                <w:sz w:val="24"/>
                <w:szCs w:val="24"/>
                <w:lang w:eastAsia="ru-RU"/>
              </w:rPr>
            </w:pPr>
            <w:r w:rsidRPr="00324498">
              <w:rPr>
                <w:rFonts w:ascii="Times New Roman" w:eastAsia="Calibri" w:hAnsi="Times New Roman" w:cs="Times New Roman"/>
                <w:sz w:val="24"/>
                <w:szCs w:val="24"/>
                <w:lang w:eastAsia="ru-RU"/>
              </w:rPr>
              <w:t>60</w:t>
            </w:r>
          </w:p>
        </w:tc>
        <w:tc>
          <w:tcPr>
            <w:tcW w:w="1843" w:type="dxa"/>
          </w:tcPr>
          <w:p w14:paraId="34967D03" w14:textId="77777777" w:rsidR="00324498" w:rsidRPr="00324498" w:rsidRDefault="00324498" w:rsidP="00324498">
            <w:pPr>
              <w:widowControl w:val="0"/>
              <w:tabs>
                <w:tab w:val="left" w:pos="1663"/>
                <w:tab w:val="left" w:pos="1947"/>
              </w:tabs>
              <w:autoSpaceDE w:val="0"/>
              <w:autoSpaceDN w:val="0"/>
              <w:spacing w:after="0" w:line="240" w:lineRule="auto"/>
              <w:jc w:val="center"/>
              <w:rPr>
                <w:rFonts w:ascii="Times New Roman" w:eastAsia="Calibri" w:hAnsi="Times New Roman" w:cs="Times New Roman"/>
                <w:sz w:val="24"/>
                <w:szCs w:val="24"/>
                <w:lang w:eastAsia="ru-RU"/>
              </w:rPr>
            </w:pPr>
            <w:r w:rsidRPr="00324498">
              <w:rPr>
                <w:rFonts w:ascii="Times New Roman" w:eastAsia="Calibri" w:hAnsi="Times New Roman" w:cs="Times New Roman"/>
                <w:sz w:val="24"/>
                <w:szCs w:val="24"/>
                <w:lang w:eastAsia="ru-RU"/>
              </w:rPr>
              <w:t>1 810</w:t>
            </w:r>
          </w:p>
        </w:tc>
        <w:tc>
          <w:tcPr>
            <w:tcW w:w="2409" w:type="dxa"/>
          </w:tcPr>
          <w:p w14:paraId="0C46AE4A" w14:textId="77777777" w:rsidR="00324498" w:rsidRPr="00324498" w:rsidRDefault="00324498" w:rsidP="00324498">
            <w:pPr>
              <w:widowControl w:val="0"/>
              <w:autoSpaceDE w:val="0"/>
              <w:autoSpaceDN w:val="0"/>
              <w:spacing w:after="0" w:line="240" w:lineRule="auto"/>
              <w:jc w:val="center"/>
              <w:rPr>
                <w:rFonts w:ascii="Times New Roman" w:eastAsia="Calibri" w:hAnsi="Times New Roman" w:cs="Times New Roman"/>
                <w:sz w:val="24"/>
                <w:szCs w:val="24"/>
                <w:lang w:eastAsia="ru-RU"/>
              </w:rPr>
            </w:pPr>
            <w:r w:rsidRPr="00324498">
              <w:rPr>
                <w:rFonts w:ascii="Times New Roman" w:eastAsia="Calibri" w:hAnsi="Times New Roman" w:cs="Times New Roman"/>
                <w:sz w:val="24"/>
                <w:szCs w:val="24"/>
                <w:lang w:eastAsia="ru-RU"/>
              </w:rPr>
              <w:t>в 1 коробке 300гр</w:t>
            </w:r>
          </w:p>
        </w:tc>
      </w:tr>
      <w:tr w:rsidR="00324498" w:rsidRPr="00324498" w14:paraId="2CBE6FE0" w14:textId="77777777" w:rsidTr="008F0B1C">
        <w:trPr>
          <w:trHeight w:val="272"/>
        </w:trPr>
        <w:tc>
          <w:tcPr>
            <w:tcW w:w="2678" w:type="dxa"/>
          </w:tcPr>
          <w:p w14:paraId="202DE9E5" w14:textId="77777777" w:rsidR="00324498" w:rsidRPr="00324498" w:rsidRDefault="00324498" w:rsidP="00324498">
            <w:pPr>
              <w:widowControl w:val="0"/>
              <w:autoSpaceDE w:val="0"/>
              <w:autoSpaceDN w:val="0"/>
              <w:spacing w:after="0" w:line="240" w:lineRule="auto"/>
              <w:rPr>
                <w:rFonts w:ascii="Times New Roman" w:eastAsia="Calibri" w:hAnsi="Times New Roman" w:cs="Times New Roman"/>
                <w:sz w:val="24"/>
                <w:szCs w:val="24"/>
                <w:lang w:eastAsia="ru-RU"/>
              </w:rPr>
            </w:pPr>
            <w:r w:rsidRPr="00324498">
              <w:rPr>
                <w:rFonts w:ascii="Times New Roman" w:eastAsia="Calibri" w:hAnsi="Times New Roman" w:cs="Times New Roman"/>
                <w:sz w:val="24"/>
                <w:szCs w:val="24"/>
                <w:shd w:val="clear" w:color="auto" w:fill="FFFFFF"/>
                <w:lang w:eastAsia="ru-RU"/>
              </w:rPr>
              <w:t>Никотиносодержащая жидкость в картриджах</w:t>
            </w:r>
          </w:p>
        </w:tc>
        <w:tc>
          <w:tcPr>
            <w:tcW w:w="1701" w:type="dxa"/>
          </w:tcPr>
          <w:p w14:paraId="1C72C492" w14:textId="77777777" w:rsidR="00324498" w:rsidRPr="00324498" w:rsidRDefault="00324498" w:rsidP="00324498">
            <w:pPr>
              <w:widowControl w:val="0"/>
              <w:autoSpaceDE w:val="0"/>
              <w:autoSpaceDN w:val="0"/>
              <w:spacing w:after="0" w:line="240" w:lineRule="auto"/>
              <w:jc w:val="center"/>
              <w:rPr>
                <w:rFonts w:ascii="Times New Roman" w:eastAsia="Calibri" w:hAnsi="Times New Roman" w:cs="Times New Roman"/>
                <w:sz w:val="24"/>
                <w:szCs w:val="24"/>
                <w:lang w:eastAsia="ru-RU"/>
              </w:rPr>
            </w:pPr>
            <w:r w:rsidRPr="00324498">
              <w:rPr>
                <w:rFonts w:ascii="Times New Roman" w:eastAsia="Calibri" w:hAnsi="Times New Roman" w:cs="Times New Roman"/>
                <w:sz w:val="24"/>
                <w:szCs w:val="24"/>
                <w:lang w:eastAsia="ru-RU"/>
              </w:rPr>
              <w:t>коробка</w:t>
            </w:r>
          </w:p>
        </w:tc>
        <w:tc>
          <w:tcPr>
            <w:tcW w:w="1417" w:type="dxa"/>
          </w:tcPr>
          <w:p w14:paraId="79EBC85D" w14:textId="77777777" w:rsidR="00324498" w:rsidRPr="00324498" w:rsidRDefault="00324498" w:rsidP="00324498">
            <w:pPr>
              <w:widowControl w:val="0"/>
              <w:autoSpaceDE w:val="0"/>
              <w:autoSpaceDN w:val="0"/>
              <w:spacing w:after="0" w:line="240" w:lineRule="auto"/>
              <w:jc w:val="center"/>
              <w:rPr>
                <w:rFonts w:ascii="Times New Roman" w:eastAsia="Calibri" w:hAnsi="Times New Roman" w:cs="Times New Roman"/>
                <w:sz w:val="24"/>
                <w:szCs w:val="24"/>
                <w:lang w:eastAsia="ru-RU"/>
              </w:rPr>
            </w:pPr>
            <w:r w:rsidRPr="00324498">
              <w:rPr>
                <w:rFonts w:ascii="Times New Roman" w:eastAsia="Calibri" w:hAnsi="Times New Roman" w:cs="Times New Roman"/>
                <w:sz w:val="24"/>
                <w:szCs w:val="24"/>
                <w:lang w:eastAsia="ru-RU"/>
              </w:rPr>
              <w:t>16</w:t>
            </w:r>
          </w:p>
        </w:tc>
        <w:tc>
          <w:tcPr>
            <w:tcW w:w="1843" w:type="dxa"/>
          </w:tcPr>
          <w:p w14:paraId="657281E2" w14:textId="77777777" w:rsidR="00324498" w:rsidRPr="00324498" w:rsidRDefault="00324498" w:rsidP="00324498">
            <w:pPr>
              <w:widowControl w:val="0"/>
              <w:tabs>
                <w:tab w:val="left" w:pos="1663"/>
                <w:tab w:val="left" w:pos="1947"/>
              </w:tabs>
              <w:autoSpaceDE w:val="0"/>
              <w:autoSpaceDN w:val="0"/>
              <w:spacing w:after="0" w:line="240" w:lineRule="auto"/>
              <w:jc w:val="center"/>
              <w:rPr>
                <w:rFonts w:ascii="Times New Roman" w:eastAsia="Calibri" w:hAnsi="Times New Roman" w:cs="Times New Roman"/>
                <w:sz w:val="24"/>
                <w:szCs w:val="24"/>
                <w:lang w:eastAsia="ru-RU"/>
              </w:rPr>
            </w:pPr>
            <w:r w:rsidRPr="00324498">
              <w:rPr>
                <w:rFonts w:ascii="Times New Roman" w:eastAsia="Calibri" w:hAnsi="Times New Roman" w:cs="Times New Roman"/>
                <w:sz w:val="24"/>
                <w:szCs w:val="24"/>
                <w:lang w:eastAsia="ru-RU"/>
              </w:rPr>
              <w:t>5 610</w:t>
            </w:r>
          </w:p>
        </w:tc>
        <w:tc>
          <w:tcPr>
            <w:tcW w:w="2409" w:type="dxa"/>
          </w:tcPr>
          <w:p w14:paraId="74ED9CBB" w14:textId="77777777" w:rsidR="00324498" w:rsidRPr="00324498" w:rsidRDefault="00324498" w:rsidP="00324498">
            <w:pPr>
              <w:widowControl w:val="0"/>
              <w:autoSpaceDE w:val="0"/>
              <w:autoSpaceDN w:val="0"/>
              <w:spacing w:after="0" w:line="240" w:lineRule="auto"/>
              <w:jc w:val="center"/>
              <w:rPr>
                <w:rFonts w:ascii="Times New Roman" w:eastAsia="Calibri" w:hAnsi="Times New Roman" w:cs="Times New Roman"/>
                <w:sz w:val="24"/>
                <w:szCs w:val="24"/>
                <w:lang w:eastAsia="ru-RU"/>
              </w:rPr>
            </w:pPr>
            <w:r w:rsidRPr="00324498">
              <w:rPr>
                <w:rFonts w:ascii="Times New Roman" w:eastAsia="Calibri" w:hAnsi="Times New Roman" w:cs="Times New Roman"/>
                <w:sz w:val="24"/>
                <w:szCs w:val="24"/>
                <w:lang w:eastAsia="ru-RU"/>
              </w:rPr>
              <w:t xml:space="preserve">в 1 пачке 20 </w:t>
            </w:r>
            <w:proofErr w:type="spellStart"/>
            <w:r w:rsidRPr="00324498">
              <w:rPr>
                <w:rFonts w:ascii="Times New Roman" w:eastAsia="Calibri" w:hAnsi="Times New Roman" w:cs="Times New Roman"/>
                <w:sz w:val="24"/>
                <w:szCs w:val="24"/>
                <w:lang w:eastAsia="ru-RU"/>
              </w:rPr>
              <w:t>катриджей</w:t>
            </w:r>
            <w:proofErr w:type="spellEnd"/>
          </w:p>
          <w:p w14:paraId="5AA2A5C5" w14:textId="77777777" w:rsidR="00324498" w:rsidRPr="00324498" w:rsidRDefault="00324498" w:rsidP="00324498">
            <w:pPr>
              <w:widowControl w:val="0"/>
              <w:autoSpaceDE w:val="0"/>
              <w:autoSpaceDN w:val="0"/>
              <w:spacing w:after="0" w:line="240" w:lineRule="auto"/>
              <w:jc w:val="center"/>
              <w:rPr>
                <w:rFonts w:ascii="Times New Roman" w:eastAsia="Calibri" w:hAnsi="Times New Roman" w:cs="Times New Roman"/>
                <w:sz w:val="24"/>
                <w:szCs w:val="24"/>
                <w:lang w:eastAsia="ru-RU"/>
              </w:rPr>
            </w:pPr>
            <w:r w:rsidRPr="00324498">
              <w:rPr>
                <w:rFonts w:ascii="Times New Roman" w:eastAsia="Calibri" w:hAnsi="Times New Roman" w:cs="Times New Roman"/>
                <w:sz w:val="24"/>
                <w:szCs w:val="24"/>
                <w:lang w:eastAsia="ru-RU"/>
              </w:rPr>
              <w:t xml:space="preserve">по 1 </w:t>
            </w:r>
            <w:proofErr w:type="spellStart"/>
            <w:r w:rsidRPr="00324498">
              <w:rPr>
                <w:rFonts w:ascii="Times New Roman" w:eastAsia="Calibri" w:hAnsi="Times New Roman" w:cs="Times New Roman"/>
                <w:sz w:val="24"/>
                <w:szCs w:val="24"/>
                <w:lang w:eastAsia="ru-RU"/>
              </w:rPr>
              <w:t>миллитр</w:t>
            </w:r>
            <w:proofErr w:type="spellEnd"/>
          </w:p>
        </w:tc>
      </w:tr>
    </w:tbl>
    <w:p w14:paraId="20D6C123" w14:textId="77777777" w:rsidR="00324498" w:rsidRPr="00324498" w:rsidRDefault="00324498" w:rsidP="00324498">
      <w:pPr>
        <w:spacing w:after="0" w:line="240" w:lineRule="auto"/>
        <w:jc w:val="center"/>
        <w:rPr>
          <w:rFonts w:ascii="Times New Roman" w:eastAsia="Times New Roman" w:hAnsi="Times New Roman" w:cs="Times New Roman"/>
          <w:b/>
          <w:sz w:val="24"/>
          <w:szCs w:val="24"/>
          <w:lang w:eastAsia="ru-RU"/>
        </w:rPr>
      </w:pPr>
    </w:p>
    <w:p w14:paraId="69BC309B" w14:textId="77777777" w:rsidR="00324498" w:rsidRPr="00324498" w:rsidRDefault="00324498" w:rsidP="00324498">
      <w:pPr>
        <w:spacing w:after="0" w:line="240" w:lineRule="auto"/>
        <w:rPr>
          <w:rFonts w:ascii="Times New Roman" w:eastAsia="Times New Roman" w:hAnsi="Times New Roman" w:cs="Times New Roman"/>
          <w:b/>
          <w:sz w:val="24"/>
          <w:szCs w:val="24"/>
          <w:lang w:eastAsia="ru-RU"/>
        </w:rPr>
      </w:pPr>
      <w:proofErr w:type="spellStart"/>
      <w:r w:rsidRPr="00324498">
        <w:rPr>
          <w:rFonts w:ascii="Times New Roman" w:eastAsia="Times New Roman" w:hAnsi="Times New Roman" w:cs="Times New Roman"/>
          <w:b/>
          <w:sz w:val="24"/>
          <w:szCs w:val="24"/>
          <w:lang w:eastAsia="ru-RU"/>
        </w:rPr>
        <w:t>Справочно</w:t>
      </w:r>
      <w:proofErr w:type="spellEnd"/>
      <w:r w:rsidRPr="00324498">
        <w:rPr>
          <w:rFonts w:ascii="Times New Roman" w:eastAsia="Times New Roman" w:hAnsi="Times New Roman" w:cs="Times New Roman"/>
          <w:b/>
          <w:sz w:val="24"/>
          <w:szCs w:val="24"/>
          <w:lang w:eastAsia="ru-RU"/>
        </w:rPr>
        <w:t>. Ставки акцизов</w:t>
      </w:r>
    </w:p>
    <w:p w14:paraId="73A1A2CA" w14:textId="77777777" w:rsidR="00324498" w:rsidRPr="00324498" w:rsidRDefault="00324498" w:rsidP="00324498">
      <w:pPr>
        <w:spacing w:after="0" w:line="240" w:lineRule="auto"/>
        <w:jc w:val="center"/>
        <w:rPr>
          <w:rFonts w:ascii="Times New Roman" w:eastAsia="Times New Roman" w:hAnsi="Times New Roman" w:cs="Times New Roman"/>
          <w:b/>
          <w:sz w:val="16"/>
          <w:szCs w:val="16"/>
          <w:lang w:eastAsia="ru-RU"/>
        </w:rPr>
      </w:pPr>
    </w:p>
    <w:tbl>
      <w:tblPr>
        <w:tblW w:w="4947" w:type="pct"/>
        <w:tblInd w:w="108" w:type="dxa"/>
        <w:shd w:val="clear" w:color="auto" w:fill="FFFFFF"/>
        <w:tblCellMar>
          <w:left w:w="0" w:type="dxa"/>
          <w:right w:w="0" w:type="dxa"/>
        </w:tblCellMar>
        <w:tblLook w:val="04A0" w:firstRow="1" w:lastRow="0" w:firstColumn="1" w:lastColumn="0" w:noHBand="0" w:noVBand="1"/>
      </w:tblPr>
      <w:tblGrid>
        <w:gridCol w:w="435"/>
        <w:gridCol w:w="1164"/>
        <w:gridCol w:w="5724"/>
        <w:gridCol w:w="2708"/>
      </w:tblGrid>
      <w:tr w:rsidR="00324498" w:rsidRPr="00324498" w14:paraId="2D70691F" w14:textId="77777777" w:rsidTr="008F0B1C">
        <w:tc>
          <w:tcPr>
            <w:tcW w:w="217" w:type="pct"/>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AEF2296" w14:textId="77777777" w:rsidR="00324498" w:rsidRPr="00324498" w:rsidRDefault="00324498" w:rsidP="00324498">
            <w:pPr>
              <w:spacing w:after="0" w:line="240" w:lineRule="auto"/>
              <w:jc w:val="center"/>
              <w:textAlignment w:val="baseline"/>
              <w:rPr>
                <w:rFonts w:ascii="Times New Roman" w:eastAsia="Times New Roman" w:hAnsi="Times New Roman" w:cs="Times New Roman"/>
                <w:sz w:val="24"/>
                <w:szCs w:val="24"/>
                <w:lang w:eastAsia="ru-RU"/>
              </w:rPr>
            </w:pPr>
            <w:r w:rsidRPr="00324498">
              <w:rPr>
                <w:rFonts w:ascii="Times New Roman" w:eastAsia="Times New Roman" w:hAnsi="Times New Roman" w:cs="Times New Roman"/>
                <w:sz w:val="24"/>
                <w:szCs w:val="24"/>
                <w:lang w:eastAsia="ru-RU"/>
              </w:rPr>
              <w:t>1</w:t>
            </w:r>
          </w:p>
        </w:tc>
        <w:tc>
          <w:tcPr>
            <w:tcW w:w="580"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30E8A10" w14:textId="77777777" w:rsidR="00324498" w:rsidRPr="00324498" w:rsidRDefault="00324498" w:rsidP="00324498">
            <w:pPr>
              <w:spacing w:after="0" w:line="240" w:lineRule="auto"/>
              <w:jc w:val="both"/>
              <w:textAlignment w:val="baseline"/>
              <w:rPr>
                <w:rFonts w:ascii="Times New Roman" w:eastAsia="Times New Roman" w:hAnsi="Times New Roman" w:cs="Times New Roman"/>
                <w:sz w:val="24"/>
                <w:szCs w:val="24"/>
                <w:lang w:eastAsia="ru-RU"/>
              </w:rPr>
            </w:pPr>
            <w:r w:rsidRPr="00324498">
              <w:rPr>
                <w:rFonts w:ascii="Times New Roman" w:eastAsia="Times New Roman" w:hAnsi="Times New Roman" w:cs="Times New Roman"/>
                <w:sz w:val="24"/>
                <w:szCs w:val="24"/>
                <w:lang w:eastAsia="ru-RU"/>
              </w:rPr>
              <w:t>из 2402</w:t>
            </w:r>
          </w:p>
        </w:tc>
        <w:tc>
          <w:tcPr>
            <w:tcW w:w="2852"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FD38325" w14:textId="77777777" w:rsidR="00324498" w:rsidRPr="00324498" w:rsidRDefault="00324498" w:rsidP="00324498">
            <w:pPr>
              <w:spacing w:after="0" w:line="240" w:lineRule="auto"/>
              <w:jc w:val="both"/>
              <w:textAlignment w:val="baseline"/>
              <w:rPr>
                <w:rFonts w:ascii="Times New Roman" w:eastAsia="Times New Roman" w:hAnsi="Times New Roman" w:cs="Times New Roman"/>
                <w:sz w:val="24"/>
                <w:szCs w:val="24"/>
                <w:lang w:eastAsia="ru-RU"/>
              </w:rPr>
            </w:pPr>
            <w:r w:rsidRPr="00324498">
              <w:rPr>
                <w:rFonts w:ascii="Times New Roman" w:eastAsia="Times New Roman" w:hAnsi="Times New Roman" w:cs="Times New Roman"/>
                <w:sz w:val="24"/>
                <w:szCs w:val="24"/>
                <w:lang w:eastAsia="ru-RU"/>
              </w:rPr>
              <w:t>Сигареты с фильтром</w:t>
            </w:r>
          </w:p>
        </w:tc>
        <w:tc>
          <w:tcPr>
            <w:tcW w:w="1350"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05AFB88" w14:textId="77777777" w:rsidR="00324498" w:rsidRPr="00324498" w:rsidRDefault="00324498" w:rsidP="00324498">
            <w:pPr>
              <w:spacing w:after="0" w:line="240" w:lineRule="auto"/>
              <w:textAlignment w:val="baseline"/>
              <w:rPr>
                <w:rFonts w:ascii="Times New Roman" w:eastAsia="Times New Roman" w:hAnsi="Times New Roman" w:cs="Times New Roman"/>
                <w:sz w:val="24"/>
                <w:szCs w:val="24"/>
                <w:lang w:eastAsia="ru-RU"/>
              </w:rPr>
            </w:pPr>
            <w:r w:rsidRPr="00324498">
              <w:rPr>
                <w:rFonts w:ascii="Times New Roman" w:eastAsia="Times New Roman" w:hAnsi="Times New Roman" w:cs="Times New Roman"/>
                <w:sz w:val="24"/>
                <w:szCs w:val="24"/>
                <w:lang w:eastAsia="ru-RU"/>
              </w:rPr>
              <w:t>15 900 тенге/1 000 штук</w:t>
            </w:r>
          </w:p>
        </w:tc>
      </w:tr>
      <w:tr w:rsidR="00324498" w:rsidRPr="00324498" w14:paraId="7448A9BB" w14:textId="77777777" w:rsidTr="008F0B1C">
        <w:tc>
          <w:tcPr>
            <w:tcW w:w="21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C7DA67F" w14:textId="77777777" w:rsidR="00324498" w:rsidRPr="00324498" w:rsidRDefault="00324498" w:rsidP="00324498">
            <w:pPr>
              <w:spacing w:after="0" w:line="240" w:lineRule="auto"/>
              <w:jc w:val="center"/>
              <w:textAlignment w:val="baseline"/>
              <w:rPr>
                <w:rFonts w:ascii="Times New Roman" w:eastAsia="Times New Roman" w:hAnsi="Times New Roman" w:cs="Times New Roman"/>
                <w:sz w:val="24"/>
                <w:szCs w:val="24"/>
                <w:lang w:eastAsia="ru-RU"/>
              </w:rPr>
            </w:pPr>
            <w:r w:rsidRPr="00324498">
              <w:rPr>
                <w:rFonts w:ascii="Times New Roman" w:eastAsia="Times New Roman" w:hAnsi="Times New Roman" w:cs="Times New Roman"/>
                <w:sz w:val="24"/>
                <w:szCs w:val="24"/>
                <w:lang w:eastAsia="ru-RU"/>
              </w:rPr>
              <w:t>2</w:t>
            </w:r>
          </w:p>
        </w:tc>
        <w:tc>
          <w:tcPr>
            <w:tcW w:w="58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6946FB" w14:textId="77777777" w:rsidR="00324498" w:rsidRPr="00324498" w:rsidRDefault="00324498" w:rsidP="00324498">
            <w:pPr>
              <w:spacing w:after="0" w:line="240" w:lineRule="auto"/>
              <w:jc w:val="both"/>
              <w:textAlignment w:val="baseline"/>
              <w:rPr>
                <w:rFonts w:ascii="Times New Roman" w:eastAsia="Times New Roman" w:hAnsi="Times New Roman" w:cs="Times New Roman"/>
                <w:sz w:val="24"/>
                <w:szCs w:val="24"/>
                <w:lang w:eastAsia="ru-RU"/>
              </w:rPr>
            </w:pPr>
            <w:r w:rsidRPr="00324498">
              <w:rPr>
                <w:rFonts w:ascii="Times New Roman" w:eastAsia="Times New Roman" w:hAnsi="Times New Roman" w:cs="Times New Roman"/>
                <w:sz w:val="24"/>
                <w:szCs w:val="24"/>
                <w:lang w:eastAsia="ru-RU"/>
              </w:rPr>
              <w:t>из 2402</w:t>
            </w:r>
          </w:p>
        </w:tc>
        <w:tc>
          <w:tcPr>
            <w:tcW w:w="285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0D4D3CA" w14:textId="77777777" w:rsidR="00324498" w:rsidRPr="00324498" w:rsidRDefault="00324498" w:rsidP="00324498">
            <w:pPr>
              <w:spacing w:after="0" w:line="240" w:lineRule="auto"/>
              <w:jc w:val="both"/>
              <w:textAlignment w:val="baseline"/>
              <w:rPr>
                <w:rFonts w:ascii="Times New Roman" w:eastAsia="Times New Roman" w:hAnsi="Times New Roman" w:cs="Times New Roman"/>
                <w:sz w:val="24"/>
                <w:szCs w:val="24"/>
                <w:lang w:eastAsia="ru-RU"/>
              </w:rPr>
            </w:pPr>
            <w:r w:rsidRPr="00324498">
              <w:rPr>
                <w:rFonts w:ascii="Times New Roman" w:eastAsia="Times New Roman" w:hAnsi="Times New Roman" w:cs="Times New Roman"/>
                <w:sz w:val="24"/>
                <w:szCs w:val="24"/>
                <w:lang w:eastAsia="ru-RU"/>
              </w:rPr>
              <w:t>Сигареты без фильтра, папиросы</w:t>
            </w:r>
          </w:p>
        </w:tc>
        <w:tc>
          <w:tcPr>
            <w:tcW w:w="1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FCDC698" w14:textId="77777777" w:rsidR="00324498" w:rsidRPr="00324498" w:rsidRDefault="00324498" w:rsidP="00324498">
            <w:pPr>
              <w:spacing w:after="0" w:line="240" w:lineRule="auto"/>
              <w:textAlignment w:val="baseline"/>
              <w:rPr>
                <w:rFonts w:ascii="Times New Roman" w:eastAsia="Times New Roman" w:hAnsi="Times New Roman" w:cs="Times New Roman"/>
                <w:sz w:val="24"/>
                <w:szCs w:val="24"/>
                <w:lang w:eastAsia="ru-RU"/>
              </w:rPr>
            </w:pPr>
            <w:r w:rsidRPr="00324498">
              <w:rPr>
                <w:rFonts w:ascii="Times New Roman" w:eastAsia="Times New Roman" w:hAnsi="Times New Roman" w:cs="Times New Roman"/>
                <w:sz w:val="24"/>
                <w:szCs w:val="24"/>
                <w:lang w:eastAsia="ru-RU"/>
              </w:rPr>
              <w:t>15 900 тенге/1 000 штук</w:t>
            </w:r>
          </w:p>
        </w:tc>
      </w:tr>
      <w:tr w:rsidR="00324498" w:rsidRPr="00324498" w14:paraId="0D971511" w14:textId="77777777" w:rsidTr="008F0B1C">
        <w:tc>
          <w:tcPr>
            <w:tcW w:w="21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2A45615" w14:textId="77777777" w:rsidR="00324498" w:rsidRPr="00324498" w:rsidRDefault="00324498" w:rsidP="00324498">
            <w:pPr>
              <w:spacing w:after="0" w:line="240" w:lineRule="auto"/>
              <w:jc w:val="center"/>
              <w:textAlignment w:val="baseline"/>
              <w:rPr>
                <w:rFonts w:ascii="Times New Roman" w:eastAsia="Times New Roman" w:hAnsi="Times New Roman" w:cs="Times New Roman"/>
                <w:sz w:val="24"/>
                <w:szCs w:val="24"/>
                <w:lang w:eastAsia="ru-RU"/>
              </w:rPr>
            </w:pPr>
            <w:r w:rsidRPr="00324498">
              <w:rPr>
                <w:rFonts w:ascii="Times New Roman" w:eastAsia="Times New Roman" w:hAnsi="Times New Roman" w:cs="Times New Roman"/>
                <w:sz w:val="24"/>
                <w:szCs w:val="24"/>
                <w:lang w:eastAsia="ru-RU"/>
              </w:rPr>
              <w:t>3</w:t>
            </w:r>
          </w:p>
        </w:tc>
        <w:tc>
          <w:tcPr>
            <w:tcW w:w="58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58733E1" w14:textId="77777777" w:rsidR="00324498" w:rsidRPr="00324498" w:rsidRDefault="00324498" w:rsidP="00324498">
            <w:pPr>
              <w:spacing w:after="0" w:line="240" w:lineRule="auto"/>
              <w:textAlignment w:val="baseline"/>
              <w:rPr>
                <w:rFonts w:ascii="Times New Roman" w:eastAsia="Times New Roman" w:hAnsi="Times New Roman" w:cs="Times New Roman"/>
                <w:sz w:val="24"/>
                <w:szCs w:val="24"/>
                <w:lang w:eastAsia="ru-RU"/>
              </w:rPr>
            </w:pPr>
            <w:r w:rsidRPr="00324498">
              <w:rPr>
                <w:rFonts w:ascii="Times New Roman" w:eastAsia="Times New Roman" w:hAnsi="Times New Roman" w:cs="Times New Roman"/>
                <w:sz w:val="24"/>
                <w:szCs w:val="24"/>
                <w:lang w:eastAsia="ru-RU"/>
              </w:rPr>
              <w:t>из 2402</w:t>
            </w:r>
          </w:p>
        </w:tc>
        <w:tc>
          <w:tcPr>
            <w:tcW w:w="285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EDE06D1" w14:textId="77777777" w:rsidR="00324498" w:rsidRPr="00324498" w:rsidRDefault="00324498" w:rsidP="00324498">
            <w:pPr>
              <w:spacing w:after="0" w:line="240" w:lineRule="auto"/>
              <w:jc w:val="both"/>
              <w:textAlignment w:val="baseline"/>
              <w:rPr>
                <w:rFonts w:ascii="Times New Roman" w:eastAsia="Times New Roman" w:hAnsi="Times New Roman" w:cs="Times New Roman"/>
                <w:sz w:val="24"/>
                <w:szCs w:val="24"/>
                <w:lang w:eastAsia="ru-RU"/>
              </w:rPr>
            </w:pPr>
            <w:r w:rsidRPr="00324498">
              <w:rPr>
                <w:rFonts w:ascii="Times New Roman" w:eastAsia="Times New Roman" w:hAnsi="Times New Roman" w:cs="Times New Roman"/>
                <w:sz w:val="24"/>
                <w:szCs w:val="24"/>
                <w:lang w:eastAsia="ru-RU"/>
              </w:rPr>
              <w:t>Сигариллы</w:t>
            </w:r>
          </w:p>
        </w:tc>
        <w:tc>
          <w:tcPr>
            <w:tcW w:w="1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B87617" w14:textId="77777777" w:rsidR="00324498" w:rsidRPr="00324498" w:rsidRDefault="00324498" w:rsidP="00324498">
            <w:pPr>
              <w:spacing w:after="0" w:line="240" w:lineRule="auto"/>
              <w:jc w:val="both"/>
              <w:textAlignment w:val="baseline"/>
              <w:rPr>
                <w:rFonts w:ascii="Times New Roman" w:eastAsia="Times New Roman" w:hAnsi="Times New Roman" w:cs="Times New Roman"/>
                <w:sz w:val="24"/>
                <w:szCs w:val="24"/>
                <w:lang w:eastAsia="ru-RU"/>
              </w:rPr>
            </w:pPr>
            <w:r w:rsidRPr="00324498">
              <w:rPr>
                <w:rFonts w:ascii="Times New Roman" w:eastAsia="Times New Roman" w:hAnsi="Times New Roman" w:cs="Times New Roman"/>
                <w:sz w:val="24"/>
                <w:szCs w:val="24"/>
                <w:lang w:eastAsia="ru-RU"/>
              </w:rPr>
              <w:t>15 900 тенге/1 000 штук</w:t>
            </w:r>
          </w:p>
        </w:tc>
      </w:tr>
      <w:tr w:rsidR="00324498" w:rsidRPr="00324498" w14:paraId="02E77392" w14:textId="77777777" w:rsidTr="008F0B1C">
        <w:tc>
          <w:tcPr>
            <w:tcW w:w="21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80FF64D" w14:textId="77777777" w:rsidR="00324498" w:rsidRPr="00324498" w:rsidRDefault="00324498" w:rsidP="00324498">
            <w:pPr>
              <w:spacing w:after="0" w:line="240" w:lineRule="auto"/>
              <w:jc w:val="center"/>
              <w:textAlignment w:val="baseline"/>
              <w:rPr>
                <w:rFonts w:ascii="Times New Roman" w:eastAsia="Times New Roman" w:hAnsi="Times New Roman" w:cs="Times New Roman"/>
                <w:sz w:val="24"/>
                <w:szCs w:val="24"/>
                <w:lang w:eastAsia="ru-RU"/>
              </w:rPr>
            </w:pPr>
          </w:p>
        </w:tc>
        <w:tc>
          <w:tcPr>
            <w:tcW w:w="58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768F2F8" w14:textId="77777777" w:rsidR="00324498" w:rsidRPr="00324498" w:rsidRDefault="00324498" w:rsidP="00324498">
            <w:pPr>
              <w:spacing w:after="0" w:line="240" w:lineRule="auto"/>
              <w:textAlignment w:val="baseline"/>
              <w:rPr>
                <w:rFonts w:ascii="Times New Roman" w:eastAsia="Times New Roman" w:hAnsi="Times New Roman" w:cs="Times New Roman"/>
                <w:sz w:val="24"/>
                <w:szCs w:val="24"/>
                <w:lang w:eastAsia="ru-RU"/>
              </w:rPr>
            </w:pPr>
            <w:r w:rsidRPr="00324498">
              <w:rPr>
                <w:rFonts w:ascii="Times New Roman" w:eastAsia="Times New Roman" w:hAnsi="Times New Roman" w:cs="Times New Roman"/>
                <w:sz w:val="24"/>
                <w:szCs w:val="24"/>
                <w:lang w:eastAsia="ru-RU"/>
              </w:rPr>
              <w:t>из 2402</w:t>
            </w:r>
          </w:p>
        </w:tc>
        <w:tc>
          <w:tcPr>
            <w:tcW w:w="285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03DC579" w14:textId="77777777" w:rsidR="00324498" w:rsidRPr="00324498" w:rsidRDefault="00324498" w:rsidP="00324498">
            <w:pPr>
              <w:spacing w:after="0" w:line="240" w:lineRule="auto"/>
              <w:jc w:val="both"/>
              <w:textAlignment w:val="baseline"/>
              <w:rPr>
                <w:rFonts w:ascii="Times New Roman" w:eastAsia="Times New Roman" w:hAnsi="Times New Roman" w:cs="Times New Roman"/>
                <w:sz w:val="24"/>
                <w:szCs w:val="24"/>
                <w:lang w:eastAsia="ru-RU"/>
              </w:rPr>
            </w:pPr>
            <w:r w:rsidRPr="00324498">
              <w:rPr>
                <w:rFonts w:ascii="Times New Roman" w:eastAsia="Times New Roman" w:hAnsi="Times New Roman" w:cs="Times New Roman"/>
                <w:sz w:val="24"/>
                <w:szCs w:val="24"/>
                <w:lang w:eastAsia="ru-RU"/>
              </w:rPr>
              <w:t>Сигары</w:t>
            </w:r>
          </w:p>
        </w:tc>
        <w:tc>
          <w:tcPr>
            <w:tcW w:w="1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CCD8155" w14:textId="77777777" w:rsidR="00324498" w:rsidRPr="00324498" w:rsidRDefault="00324498" w:rsidP="00324498">
            <w:pPr>
              <w:spacing w:after="0" w:line="240" w:lineRule="auto"/>
              <w:jc w:val="both"/>
              <w:textAlignment w:val="baseline"/>
              <w:rPr>
                <w:rFonts w:ascii="Times New Roman" w:eastAsia="Times New Roman" w:hAnsi="Times New Roman" w:cs="Times New Roman"/>
                <w:sz w:val="24"/>
                <w:szCs w:val="24"/>
                <w:lang w:eastAsia="ru-RU"/>
              </w:rPr>
            </w:pPr>
            <w:r w:rsidRPr="00324498">
              <w:rPr>
                <w:rFonts w:ascii="Times New Roman" w:eastAsia="Times New Roman" w:hAnsi="Times New Roman" w:cs="Times New Roman"/>
                <w:sz w:val="24"/>
                <w:szCs w:val="24"/>
                <w:lang w:eastAsia="ru-RU"/>
              </w:rPr>
              <w:t>750 тенге/штука</w:t>
            </w:r>
          </w:p>
        </w:tc>
      </w:tr>
      <w:tr w:rsidR="00324498" w:rsidRPr="00324498" w14:paraId="05893BB8" w14:textId="77777777" w:rsidTr="008F0B1C">
        <w:tc>
          <w:tcPr>
            <w:tcW w:w="21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4496BC7" w14:textId="77777777" w:rsidR="00324498" w:rsidRPr="00324498" w:rsidRDefault="00324498" w:rsidP="00324498">
            <w:pPr>
              <w:spacing w:after="0" w:line="240" w:lineRule="auto"/>
              <w:jc w:val="center"/>
              <w:textAlignment w:val="baseline"/>
              <w:rPr>
                <w:rFonts w:ascii="Times New Roman" w:eastAsia="Times New Roman" w:hAnsi="Times New Roman" w:cs="Times New Roman"/>
                <w:sz w:val="24"/>
                <w:szCs w:val="24"/>
                <w:lang w:eastAsia="ru-RU"/>
              </w:rPr>
            </w:pPr>
            <w:r w:rsidRPr="00324498">
              <w:rPr>
                <w:rFonts w:ascii="Times New Roman" w:eastAsia="Times New Roman" w:hAnsi="Times New Roman" w:cs="Times New Roman"/>
                <w:sz w:val="24"/>
                <w:szCs w:val="24"/>
                <w:lang w:eastAsia="ru-RU"/>
              </w:rPr>
              <w:t>4</w:t>
            </w:r>
          </w:p>
        </w:tc>
        <w:tc>
          <w:tcPr>
            <w:tcW w:w="58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B86C91" w14:textId="77777777" w:rsidR="00324498" w:rsidRPr="00324498" w:rsidRDefault="00324498" w:rsidP="00324498">
            <w:pPr>
              <w:spacing w:after="0" w:line="240" w:lineRule="auto"/>
              <w:jc w:val="both"/>
              <w:textAlignment w:val="baseline"/>
              <w:rPr>
                <w:rFonts w:ascii="Times New Roman" w:eastAsia="Times New Roman" w:hAnsi="Times New Roman" w:cs="Times New Roman"/>
                <w:sz w:val="24"/>
                <w:szCs w:val="24"/>
                <w:lang w:eastAsia="ru-RU"/>
              </w:rPr>
            </w:pPr>
            <w:r w:rsidRPr="00324498">
              <w:rPr>
                <w:rFonts w:ascii="Times New Roman" w:eastAsia="Times New Roman" w:hAnsi="Times New Roman" w:cs="Times New Roman"/>
                <w:sz w:val="24"/>
                <w:szCs w:val="24"/>
                <w:lang w:eastAsia="ru-RU"/>
              </w:rPr>
              <w:t>из 2403</w:t>
            </w:r>
          </w:p>
        </w:tc>
        <w:tc>
          <w:tcPr>
            <w:tcW w:w="285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129B4C9" w14:textId="77777777" w:rsidR="00324498" w:rsidRPr="00324498" w:rsidRDefault="00324498" w:rsidP="00324498">
            <w:pPr>
              <w:spacing w:after="0" w:line="240" w:lineRule="auto"/>
              <w:jc w:val="both"/>
              <w:textAlignment w:val="baseline"/>
              <w:rPr>
                <w:rFonts w:ascii="Times New Roman" w:eastAsia="Times New Roman" w:hAnsi="Times New Roman" w:cs="Times New Roman"/>
                <w:sz w:val="24"/>
                <w:szCs w:val="24"/>
                <w:lang w:eastAsia="ru-RU"/>
              </w:rPr>
            </w:pPr>
            <w:r w:rsidRPr="00324498">
              <w:rPr>
                <w:rFonts w:ascii="Times New Roman" w:eastAsia="Times New Roman" w:hAnsi="Times New Roman" w:cs="Times New Roman"/>
                <w:sz w:val="24"/>
                <w:szCs w:val="24"/>
                <w:lang w:eastAsia="ru-RU"/>
              </w:rPr>
              <w:t>Табак трубочный, курительный, жевательный, сосательный, нюхательный, кальянный и прочий, упакованный в потребительскую тару и предназначенный для конечного потребления, за исключением фармацевтической продукции, содержащей никотин</w:t>
            </w:r>
          </w:p>
        </w:tc>
        <w:tc>
          <w:tcPr>
            <w:tcW w:w="1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093D81" w14:textId="77777777" w:rsidR="00324498" w:rsidRPr="00324498" w:rsidRDefault="00324498" w:rsidP="00324498">
            <w:pPr>
              <w:spacing w:after="0" w:line="240" w:lineRule="auto"/>
              <w:textAlignment w:val="baseline"/>
              <w:rPr>
                <w:rFonts w:ascii="Times New Roman" w:eastAsia="Times New Roman" w:hAnsi="Times New Roman" w:cs="Times New Roman"/>
                <w:sz w:val="24"/>
                <w:szCs w:val="24"/>
                <w:lang w:eastAsia="ru-RU"/>
              </w:rPr>
            </w:pPr>
            <w:r w:rsidRPr="00324498">
              <w:rPr>
                <w:rFonts w:ascii="Times New Roman" w:eastAsia="Times New Roman" w:hAnsi="Times New Roman" w:cs="Times New Roman"/>
                <w:sz w:val="24"/>
                <w:szCs w:val="24"/>
                <w:lang w:eastAsia="ru-RU"/>
              </w:rPr>
              <w:t>14 150 тенге/ килограмм</w:t>
            </w:r>
          </w:p>
        </w:tc>
      </w:tr>
      <w:tr w:rsidR="00324498" w:rsidRPr="00324498" w14:paraId="4032EE09" w14:textId="77777777" w:rsidTr="008F0B1C">
        <w:tc>
          <w:tcPr>
            <w:tcW w:w="21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CC4C65D" w14:textId="77777777" w:rsidR="00324498" w:rsidRPr="00324498" w:rsidRDefault="00324498" w:rsidP="00324498">
            <w:pPr>
              <w:spacing w:after="0" w:line="240" w:lineRule="auto"/>
              <w:jc w:val="center"/>
              <w:textAlignment w:val="baseline"/>
              <w:rPr>
                <w:rFonts w:ascii="Times New Roman" w:eastAsia="Times New Roman" w:hAnsi="Times New Roman" w:cs="Times New Roman"/>
                <w:sz w:val="24"/>
                <w:szCs w:val="24"/>
                <w:lang w:eastAsia="ru-RU"/>
              </w:rPr>
            </w:pPr>
            <w:r w:rsidRPr="00324498">
              <w:rPr>
                <w:rFonts w:ascii="Times New Roman" w:eastAsia="Times New Roman" w:hAnsi="Times New Roman" w:cs="Times New Roman"/>
                <w:sz w:val="24"/>
                <w:szCs w:val="24"/>
                <w:lang w:eastAsia="ru-RU"/>
              </w:rPr>
              <w:t>5</w:t>
            </w:r>
          </w:p>
        </w:tc>
        <w:tc>
          <w:tcPr>
            <w:tcW w:w="58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3FACF0B" w14:textId="77777777" w:rsidR="00324498" w:rsidRPr="00324498" w:rsidRDefault="00324498" w:rsidP="00324498">
            <w:pPr>
              <w:spacing w:after="0" w:line="240" w:lineRule="auto"/>
              <w:jc w:val="both"/>
              <w:textAlignment w:val="baseline"/>
              <w:rPr>
                <w:rFonts w:ascii="Times New Roman" w:eastAsia="Times New Roman" w:hAnsi="Times New Roman" w:cs="Times New Roman"/>
                <w:sz w:val="24"/>
                <w:szCs w:val="24"/>
                <w:lang w:eastAsia="ru-RU"/>
              </w:rPr>
            </w:pPr>
            <w:r w:rsidRPr="00324498">
              <w:rPr>
                <w:rFonts w:ascii="Times New Roman" w:eastAsia="Times New Roman" w:hAnsi="Times New Roman" w:cs="Times New Roman"/>
                <w:sz w:val="24"/>
                <w:szCs w:val="24"/>
                <w:lang w:eastAsia="ru-RU"/>
              </w:rPr>
              <w:t>2403</w:t>
            </w:r>
          </w:p>
        </w:tc>
        <w:tc>
          <w:tcPr>
            <w:tcW w:w="285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E58E6B" w14:textId="77777777" w:rsidR="00324498" w:rsidRPr="00324498" w:rsidRDefault="00324498" w:rsidP="00324498">
            <w:pPr>
              <w:spacing w:after="0" w:line="240" w:lineRule="auto"/>
              <w:jc w:val="both"/>
              <w:textAlignment w:val="baseline"/>
              <w:rPr>
                <w:rFonts w:ascii="Times New Roman" w:eastAsia="Times New Roman" w:hAnsi="Times New Roman" w:cs="Times New Roman"/>
                <w:sz w:val="24"/>
                <w:szCs w:val="24"/>
                <w:lang w:eastAsia="ru-RU"/>
              </w:rPr>
            </w:pPr>
            <w:hyperlink r:id="rId15" w:anchor="sub_id=10141" w:tooltip="Кодекс Республики Казахстан от 25 декабря 2017 года № 120-VI " w:history="1">
              <w:r w:rsidRPr="00324498">
                <w:rPr>
                  <w:rFonts w:ascii="Times New Roman" w:eastAsia="Times New Roman" w:hAnsi="Times New Roman" w:cs="Times New Roman"/>
                  <w:sz w:val="24"/>
                  <w:szCs w:val="24"/>
                  <w:lang w:eastAsia="ru-RU"/>
                </w:rPr>
                <w:t>Изделия с нагреваемым табаком</w:t>
              </w:r>
            </w:hyperlink>
            <w:r w:rsidRPr="00324498">
              <w:rPr>
                <w:rFonts w:ascii="Times New Roman" w:eastAsia="Times New Roman" w:hAnsi="Times New Roman" w:cs="Times New Roman"/>
                <w:sz w:val="24"/>
                <w:szCs w:val="24"/>
                <w:lang w:eastAsia="ru-RU"/>
              </w:rPr>
              <w:t> (нагреваемая табачная палочка, нагреваемая капсула с табаком и прочие)</w:t>
            </w:r>
          </w:p>
        </w:tc>
        <w:tc>
          <w:tcPr>
            <w:tcW w:w="1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958C44" w14:textId="77777777" w:rsidR="00324498" w:rsidRPr="00324498" w:rsidRDefault="00324498" w:rsidP="00324498">
            <w:pPr>
              <w:spacing w:after="0" w:line="240" w:lineRule="auto"/>
              <w:textAlignment w:val="baseline"/>
              <w:rPr>
                <w:rFonts w:ascii="Times New Roman" w:eastAsia="Times New Roman" w:hAnsi="Times New Roman" w:cs="Times New Roman"/>
                <w:sz w:val="24"/>
                <w:szCs w:val="24"/>
                <w:lang w:eastAsia="ru-RU"/>
              </w:rPr>
            </w:pPr>
            <w:r w:rsidRPr="00324498">
              <w:rPr>
                <w:rFonts w:ascii="Times New Roman" w:eastAsia="Times New Roman" w:hAnsi="Times New Roman" w:cs="Times New Roman"/>
                <w:sz w:val="24"/>
                <w:szCs w:val="24"/>
                <w:lang w:eastAsia="ru-RU"/>
              </w:rPr>
              <w:t>11 130 тенге/1 кг табачной смеси</w:t>
            </w:r>
          </w:p>
        </w:tc>
      </w:tr>
      <w:tr w:rsidR="00324498" w:rsidRPr="00324498" w14:paraId="5663457B" w14:textId="77777777" w:rsidTr="008F0B1C">
        <w:tc>
          <w:tcPr>
            <w:tcW w:w="21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CE2A74F" w14:textId="77777777" w:rsidR="00324498" w:rsidRPr="00324498" w:rsidRDefault="00324498" w:rsidP="00324498">
            <w:pPr>
              <w:spacing w:after="0" w:line="240" w:lineRule="auto"/>
              <w:jc w:val="center"/>
              <w:textAlignment w:val="baseline"/>
              <w:rPr>
                <w:rFonts w:ascii="Times New Roman" w:eastAsia="Times New Roman" w:hAnsi="Times New Roman" w:cs="Times New Roman"/>
                <w:sz w:val="24"/>
                <w:szCs w:val="24"/>
                <w:lang w:eastAsia="ru-RU"/>
              </w:rPr>
            </w:pPr>
            <w:r w:rsidRPr="00324498">
              <w:rPr>
                <w:rFonts w:ascii="Times New Roman" w:eastAsia="Times New Roman" w:hAnsi="Times New Roman" w:cs="Times New Roman"/>
                <w:sz w:val="24"/>
                <w:szCs w:val="24"/>
                <w:lang w:eastAsia="ru-RU"/>
              </w:rPr>
              <w:t>6</w:t>
            </w:r>
          </w:p>
        </w:tc>
        <w:tc>
          <w:tcPr>
            <w:tcW w:w="58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E396BF3" w14:textId="77777777" w:rsidR="00324498" w:rsidRPr="00324498" w:rsidRDefault="00324498" w:rsidP="00324498">
            <w:pPr>
              <w:spacing w:after="0" w:line="240" w:lineRule="auto"/>
              <w:jc w:val="both"/>
              <w:textAlignment w:val="baseline"/>
              <w:rPr>
                <w:rFonts w:ascii="Times New Roman" w:eastAsia="Times New Roman" w:hAnsi="Times New Roman" w:cs="Times New Roman"/>
                <w:sz w:val="24"/>
                <w:szCs w:val="24"/>
                <w:lang w:eastAsia="ru-RU"/>
              </w:rPr>
            </w:pPr>
            <w:r w:rsidRPr="00324498">
              <w:rPr>
                <w:rFonts w:ascii="Times New Roman" w:eastAsia="Times New Roman" w:hAnsi="Times New Roman" w:cs="Times New Roman"/>
                <w:sz w:val="24"/>
                <w:szCs w:val="24"/>
                <w:lang w:eastAsia="ru-RU"/>
              </w:rPr>
              <w:t>3824</w:t>
            </w:r>
          </w:p>
        </w:tc>
        <w:tc>
          <w:tcPr>
            <w:tcW w:w="285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EF12A2" w14:textId="77777777" w:rsidR="00324498" w:rsidRPr="00324498" w:rsidRDefault="00324498" w:rsidP="00324498">
            <w:pPr>
              <w:spacing w:after="0" w:line="240" w:lineRule="auto"/>
              <w:jc w:val="both"/>
              <w:textAlignment w:val="baseline"/>
              <w:rPr>
                <w:rFonts w:ascii="Times New Roman" w:eastAsia="Times New Roman" w:hAnsi="Times New Roman" w:cs="Times New Roman"/>
                <w:sz w:val="24"/>
                <w:szCs w:val="24"/>
                <w:lang w:eastAsia="ru-RU"/>
              </w:rPr>
            </w:pPr>
            <w:r w:rsidRPr="00324498">
              <w:rPr>
                <w:rFonts w:ascii="Times New Roman" w:eastAsia="Times New Roman" w:hAnsi="Times New Roman" w:cs="Times New Roman"/>
                <w:sz w:val="24"/>
                <w:szCs w:val="24"/>
                <w:lang w:eastAsia="ru-RU"/>
              </w:rPr>
              <w:t>Никотиносодержащая жидкость в картриджах, резервуарах и других контейнерах для использования в </w:t>
            </w:r>
            <w:hyperlink r:id="rId16" w:anchor="sub_id=10174" w:tooltip="Кодекс Республики Казахстан от 25 декабря 2017 года № 120-VI " w:history="1">
              <w:r w:rsidRPr="00324498">
                <w:rPr>
                  <w:rFonts w:ascii="Times New Roman" w:eastAsia="Times New Roman" w:hAnsi="Times New Roman" w:cs="Times New Roman"/>
                  <w:sz w:val="24"/>
                  <w:szCs w:val="24"/>
                  <w:lang w:eastAsia="ru-RU"/>
                </w:rPr>
                <w:t>электронных сигаретах</w:t>
              </w:r>
            </w:hyperlink>
          </w:p>
        </w:tc>
        <w:tc>
          <w:tcPr>
            <w:tcW w:w="1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AAA406" w14:textId="77777777" w:rsidR="00324498" w:rsidRPr="00324498" w:rsidRDefault="00324498" w:rsidP="00324498">
            <w:pPr>
              <w:spacing w:after="0" w:line="240" w:lineRule="auto"/>
              <w:textAlignment w:val="baseline"/>
              <w:rPr>
                <w:rFonts w:ascii="Times New Roman" w:eastAsia="Times New Roman" w:hAnsi="Times New Roman" w:cs="Times New Roman"/>
                <w:sz w:val="24"/>
                <w:szCs w:val="24"/>
                <w:lang w:eastAsia="ru-RU"/>
              </w:rPr>
            </w:pPr>
            <w:r w:rsidRPr="00324498">
              <w:rPr>
                <w:rFonts w:ascii="Times New Roman" w:eastAsia="Times New Roman" w:hAnsi="Times New Roman" w:cs="Times New Roman"/>
                <w:sz w:val="24"/>
                <w:szCs w:val="24"/>
                <w:lang w:eastAsia="ru-RU"/>
              </w:rPr>
              <w:t>55 тенге/миллилитр жидкости</w:t>
            </w:r>
          </w:p>
        </w:tc>
      </w:tr>
    </w:tbl>
    <w:p w14:paraId="396D6E94" w14:textId="77777777" w:rsidR="00324498" w:rsidRDefault="00324498" w:rsidP="00324498">
      <w:pPr>
        <w:spacing w:after="0" w:line="240" w:lineRule="auto"/>
        <w:rPr>
          <w:rFonts w:ascii="Times New Roman" w:eastAsia="Times New Roman" w:hAnsi="Times New Roman" w:cs="Times New Roman"/>
          <w:b/>
          <w:sz w:val="24"/>
          <w:szCs w:val="24"/>
          <w:lang w:val="kk-KZ" w:eastAsia="ru-RU"/>
        </w:rPr>
      </w:pPr>
    </w:p>
    <w:p w14:paraId="7FD409E8" w14:textId="77777777" w:rsidR="008F0B1C" w:rsidRPr="00324498" w:rsidRDefault="008F0B1C" w:rsidP="00324498">
      <w:pPr>
        <w:spacing w:after="0" w:line="240" w:lineRule="auto"/>
        <w:rPr>
          <w:rFonts w:ascii="Times New Roman" w:eastAsia="Times New Roman" w:hAnsi="Times New Roman" w:cs="Times New Roman"/>
          <w:b/>
          <w:sz w:val="24"/>
          <w:szCs w:val="24"/>
          <w:lang w:val="kk-KZ" w:eastAsia="ru-RU"/>
        </w:rPr>
      </w:pPr>
    </w:p>
    <w:p w14:paraId="3637F703" w14:textId="77777777" w:rsidR="00324498" w:rsidRDefault="00324498" w:rsidP="00324498">
      <w:pPr>
        <w:spacing w:after="0" w:line="240" w:lineRule="auto"/>
        <w:rPr>
          <w:rFonts w:ascii="Times New Roman" w:eastAsia="Times New Roman" w:hAnsi="Times New Roman" w:cs="Times New Roman"/>
          <w:b/>
          <w:sz w:val="24"/>
          <w:szCs w:val="24"/>
          <w:lang w:val="kk-KZ" w:eastAsia="ru-RU"/>
        </w:rPr>
      </w:pPr>
      <w:r w:rsidRPr="00324498">
        <w:rPr>
          <w:rFonts w:ascii="Times New Roman" w:eastAsia="Times New Roman" w:hAnsi="Times New Roman" w:cs="Times New Roman"/>
          <w:b/>
          <w:sz w:val="24"/>
          <w:szCs w:val="24"/>
          <w:lang w:eastAsia="ru-RU"/>
        </w:rPr>
        <w:t>Требуется:</w:t>
      </w:r>
    </w:p>
    <w:p w14:paraId="4FFE9442" w14:textId="77777777" w:rsidR="008F0B1C" w:rsidRPr="00324498" w:rsidRDefault="008F0B1C" w:rsidP="00324498">
      <w:pPr>
        <w:spacing w:after="0" w:line="240" w:lineRule="auto"/>
        <w:rPr>
          <w:rFonts w:ascii="Times New Roman" w:eastAsia="Times New Roman" w:hAnsi="Times New Roman" w:cs="Times New Roman"/>
          <w:b/>
          <w:sz w:val="24"/>
          <w:szCs w:val="24"/>
          <w:lang w:val="kk-KZ" w:eastAsia="ru-RU"/>
        </w:rPr>
      </w:pPr>
    </w:p>
    <w:p w14:paraId="1C0C005D" w14:textId="77777777" w:rsidR="00324498" w:rsidRPr="00324498" w:rsidRDefault="00324498" w:rsidP="008F0B1C">
      <w:pPr>
        <w:numPr>
          <w:ilvl w:val="0"/>
          <w:numId w:val="40"/>
        </w:numPr>
        <w:tabs>
          <w:tab w:val="left" w:pos="284"/>
        </w:tabs>
        <w:spacing w:after="0" w:line="240" w:lineRule="auto"/>
        <w:ind w:left="0" w:firstLine="0"/>
        <w:rPr>
          <w:rFonts w:ascii="Times New Roman" w:eastAsia="Times New Roman" w:hAnsi="Times New Roman" w:cs="Times New Roman"/>
          <w:b/>
          <w:bCs/>
          <w:sz w:val="24"/>
          <w:szCs w:val="24"/>
          <w:lang w:eastAsia="ru-RU"/>
        </w:rPr>
      </w:pPr>
      <w:r w:rsidRPr="00324498">
        <w:rPr>
          <w:rFonts w:ascii="Times New Roman" w:eastAsia="Times New Roman" w:hAnsi="Times New Roman" w:cs="Times New Roman"/>
          <w:b/>
          <w:bCs/>
          <w:sz w:val="24"/>
          <w:szCs w:val="24"/>
          <w:lang w:eastAsia="ru-RU"/>
        </w:rPr>
        <w:t>Определить ставки акциза по каждому виду товара</w:t>
      </w:r>
    </w:p>
    <w:p w14:paraId="1376B433" w14:textId="77777777" w:rsidR="00324498" w:rsidRPr="00324498" w:rsidRDefault="00324498" w:rsidP="008F0B1C">
      <w:pPr>
        <w:numPr>
          <w:ilvl w:val="0"/>
          <w:numId w:val="40"/>
        </w:numPr>
        <w:tabs>
          <w:tab w:val="left" w:pos="284"/>
        </w:tabs>
        <w:spacing w:after="0" w:line="240" w:lineRule="auto"/>
        <w:ind w:left="0" w:firstLine="0"/>
        <w:rPr>
          <w:rFonts w:ascii="Times New Roman" w:eastAsia="Times New Roman" w:hAnsi="Times New Roman" w:cs="Times New Roman"/>
          <w:b/>
          <w:bCs/>
          <w:sz w:val="24"/>
          <w:szCs w:val="24"/>
          <w:lang w:eastAsia="ru-RU"/>
        </w:rPr>
      </w:pPr>
      <w:r w:rsidRPr="00324498">
        <w:rPr>
          <w:rFonts w:ascii="Times New Roman" w:eastAsia="Times New Roman" w:hAnsi="Times New Roman" w:cs="Times New Roman"/>
          <w:b/>
          <w:bCs/>
          <w:sz w:val="24"/>
          <w:szCs w:val="24"/>
          <w:lang w:eastAsia="ru-RU"/>
        </w:rPr>
        <w:t>Определить сумму акциза за каждый вид товара</w:t>
      </w:r>
    </w:p>
    <w:p w14:paraId="4BEBB5C9" w14:textId="77777777" w:rsidR="00324498" w:rsidRPr="00324498" w:rsidRDefault="00324498" w:rsidP="008F0B1C">
      <w:pPr>
        <w:numPr>
          <w:ilvl w:val="0"/>
          <w:numId w:val="40"/>
        </w:numPr>
        <w:tabs>
          <w:tab w:val="left" w:pos="284"/>
        </w:tabs>
        <w:spacing w:after="0" w:line="240" w:lineRule="auto"/>
        <w:ind w:left="0" w:firstLine="0"/>
        <w:rPr>
          <w:rFonts w:ascii="Times New Roman" w:eastAsia="Times New Roman" w:hAnsi="Times New Roman" w:cs="Times New Roman"/>
          <w:b/>
          <w:bCs/>
          <w:sz w:val="24"/>
          <w:szCs w:val="24"/>
          <w:lang w:eastAsia="ru-RU"/>
        </w:rPr>
      </w:pPr>
      <w:r w:rsidRPr="00324498">
        <w:rPr>
          <w:rFonts w:ascii="Times New Roman" w:eastAsia="Times New Roman" w:hAnsi="Times New Roman" w:cs="Times New Roman"/>
          <w:b/>
          <w:bCs/>
          <w:sz w:val="24"/>
          <w:szCs w:val="24"/>
          <w:lang w:eastAsia="ru-RU"/>
        </w:rPr>
        <w:t>Сумму акциза к уплате по налогоплательщику</w:t>
      </w:r>
    </w:p>
    <w:p w14:paraId="2CA9AEC5" w14:textId="77777777" w:rsidR="00324498" w:rsidRPr="00324498" w:rsidRDefault="00324498" w:rsidP="008F0B1C">
      <w:pPr>
        <w:numPr>
          <w:ilvl w:val="0"/>
          <w:numId w:val="40"/>
        </w:numPr>
        <w:tabs>
          <w:tab w:val="left" w:pos="284"/>
        </w:tabs>
        <w:spacing w:after="0" w:line="240" w:lineRule="auto"/>
        <w:ind w:left="0" w:firstLine="0"/>
        <w:rPr>
          <w:rFonts w:ascii="Times New Roman" w:eastAsia="Times New Roman" w:hAnsi="Times New Roman" w:cs="Times New Roman"/>
          <w:b/>
          <w:bCs/>
          <w:sz w:val="24"/>
          <w:szCs w:val="24"/>
          <w:lang w:eastAsia="ru-RU"/>
        </w:rPr>
      </w:pPr>
      <w:r w:rsidRPr="00324498">
        <w:rPr>
          <w:rFonts w:ascii="Times New Roman" w:eastAsia="Times New Roman" w:hAnsi="Times New Roman" w:cs="Times New Roman"/>
          <w:b/>
          <w:bCs/>
          <w:sz w:val="24"/>
          <w:szCs w:val="24"/>
          <w:lang w:eastAsia="ru-RU"/>
        </w:rPr>
        <w:t>Укажите срок уплаты акциза</w:t>
      </w:r>
    </w:p>
    <w:p w14:paraId="04A291BD" w14:textId="77777777" w:rsidR="00324498" w:rsidRPr="00324498" w:rsidRDefault="00324498" w:rsidP="008F0B1C">
      <w:pPr>
        <w:numPr>
          <w:ilvl w:val="0"/>
          <w:numId w:val="40"/>
        </w:numPr>
        <w:tabs>
          <w:tab w:val="left" w:pos="284"/>
        </w:tabs>
        <w:spacing w:after="0" w:line="240" w:lineRule="auto"/>
        <w:ind w:left="0" w:firstLine="0"/>
        <w:rPr>
          <w:rFonts w:ascii="Times New Roman" w:eastAsia="Times New Roman" w:hAnsi="Times New Roman" w:cs="Times New Roman"/>
          <w:b/>
          <w:bCs/>
          <w:sz w:val="24"/>
          <w:szCs w:val="24"/>
          <w:lang w:eastAsia="ru-RU"/>
        </w:rPr>
      </w:pPr>
      <w:r w:rsidRPr="00324498">
        <w:rPr>
          <w:rFonts w:ascii="Times New Roman" w:eastAsia="Times New Roman" w:hAnsi="Times New Roman" w:cs="Times New Roman"/>
          <w:b/>
          <w:bCs/>
          <w:sz w:val="24"/>
          <w:szCs w:val="24"/>
          <w:lang w:eastAsia="ru-RU"/>
        </w:rPr>
        <w:t>Форму декларации и срок представления декларации по акцизу</w:t>
      </w:r>
    </w:p>
    <w:p w14:paraId="6BBDAECA" w14:textId="77777777" w:rsidR="00324498" w:rsidRPr="00324498" w:rsidRDefault="00324498" w:rsidP="008F0B1C">
      <w:pPr>
        <w:numPr>
          <w:ilvl w:val="0"/>
          <w:numId w:val="40"/>
        </w:numPr>
        <w:tabs>
          <w:tab w:val="left" w:pos="284"/>
        </w:tabs>
        <w:spacing w:after="0" w:line="240" w:lineRule="auto"/>
        <w:ind w:left="0" w:firstLine="0"/>
        <w:jc w:val="both"/>
        <w:rPr>
          <w:rFonts w:ascii="Times New Roman" w:eastAsia="Times New Roman" w:hAnsi="Times New Roman" w:cs="Times New Roman"/>
          <w:b/>
          <w:bCs/>
          <w:sz w:val="24"/>
          <w:szCs w:val="24"/>
          <w:lang w:eastAsia="ru-RU"/>
        </w:rPr>
      </w:pPr>
      <w:r w:rsidRPr="00324498">
        <w:rPr>
          <w:rFonts w:ascii="Times New Roman" w:eastAsia="Times New Roman" w:hAnsi="Times New Roman" w:cs="Times New Roman"/>
          <w:b/>
          <w:bCs/>
          <w:sz w:val="24"/>
          <w:szCs w:val="24"/>
          <w:lang w:eastAsia="ru-RU"/>
        </w:rPr>
        <w:t>Укажите какие товары включены в перечень подакцизных товаров с 1 января 2022 года</w:t>
      </w:r>
    </w:p>
    <w:p w14:paraId="66E75EE3" w14:textId="77777777" w:rsidR="00324498" w:rsidRPr="00324498" w:rsidRDefault="00324498" w:rsidP="008F0B1C">
      <w:pPr>
        <w:numPr>
          <w:ilvl w:val="0"/>
          <w:numId w:val="40"/>
        </w:numPr>
        <w:tabs>
          <w:tab w:val="left" w:pos="284"/>
        </w:tabs>
        <w:spacing w:after="0" w:line="240" w:lineRule="auto"/>
        <w:ind w:left="0" w:firstLine="0"/>
        <w:rPr>
          <w:rFonts w:ascii="Times New Roman" w:eastAsia="Times New Roman" w:hAnsi="Times New Roman" w:cs="Times New Roman"/>
          <w:b/>
          <w:bCs/>
          <w:sz w:val="24"/>
          <w:szCs w:val="24"/>
          <w:lang w:eastAsia="ru-RU"/>
        </w:rPr>
      </w:pPr>
      <w:r w:rsidRPr="00324498">
        <w:rPr>
          <w:rFonts w:ascii="Times New Roman" w:eastAsia="Times New Roman" w:hAnsi="Times New Roman" w:cs="Times New Roman"/>
          <w:b/>
          <w:bCs/>
          <w:sz w:val="24"/>
          <w:szCs w:val="24"/>
          <w:lang w:eastAsia="ru-RU"/>
        </w:rPr>
        <w:t>Определите сумму налога на добавленную стоимость, подлежащую уплате в бюджет</w:t>
      </w:r>
    </w:p>
    <w:p w14:paraId="55300CB2" w14:textId="77777777" w:rsidR="00324498" w:rsidRPr="00324498" w:rsidRDefault="00324498" w:rsidP="008F0B1C">
      <w:pPr>
        <w:numPr>
          <w:ilvl w:val="0"/>
          <w:numId w:val="40"/>
        </w:numPr>
        <w:tabs>
          <w:tab w:val="left" w:pos="284"/>
        </w:tabs>
        <w:spacing w:after="0" w:line="240" w:lineRule="auto"/>
        <w:ind w:left="0" w:firstLine="0"/>
        <w:rPr>
          <w:rFonts w:ascii="Times New Roman" w:eastAsia="Times New Roman" w:hAnsi="Times New Roman" w:cs="Times New Roman"/>
          <w:b/>
          <w:bCs/>
          <w:sz w:val="24"/>
          <w:szCs w:val="24"/>
          <w:lang w:eastAsia="ru-RU"/>
        </w:rPr>
      </w:pPr>
      <w:r w:rsidRPr="00324498">
        <w:rPr>
          <w:rFonts w:ascii="Times New Roman" w:eastAsia="Times New Roman" w:hAnsi="Times New Roman" w:cs="Times New Roman"/>
          <w:b/>
          <w:bCs/>
          <w:sz w:val="24"/>
          <w:szCs w:val="24"/>
          <w:lang w:eastAsia="ru-RU"/>
        </w:rPr>
        <w:lastRenderedPageBreak/>
        <w:t>Укажите срок уплаты налога на добавленную стоимость</w:t>
      </w:r>
    </w:p>
    <w:p w14:paraId="2F63E786" w14:textId="77777777" w:rsidR="00324498" w:rsidRPr="00324498" w:rsidRDefault="00324498" w:rsidP="008F0B1C">
      <w:pPr>
        <w:numPr>
          <w:ilvl w:val="0"/>
          <w:numId w:val="40"/>
        </w:numPr>
        <w:tabs>
          <w:tab w:val="left" w:pos="284"/>
        </w:tabs>
        <w:spacing w:after="0" w:line="240" w:lineRule="auto"/>
        <w:ind w:left="0" w:firstLine="0"/>
        <w:rPr>
          <w:rFonts w:ascii="Times New Roman" w:eastAsia="Times New Roman" w:hAnsi="Times New Roman" w:cs="Times New Roman"/>
          <w:b/>
          <w:bCs/>
          <w:sz w:val="24"/>
          <w:szCs w:val="24"/>
          <w:lang w:eastAsia="ru-RU"/>
        </w:rPr>
      </w:pPr>
      <w:r w:rsidRPr="00324498">
        <w:rPr>
          <w:rFonts w:ascii="Times New Roman" w:eastAsia="Times New Roman" w:hAnsi="Times New Roman" w:cs="Times New Roman"/>
          <w:b/>
          <w:bCs/>
          <w:sz w:val="24"/>
          <w:szCs w:val="24"/>
          <w:lang w:eastAsia="ru-RU"/>
        </w:rPr>
        <w:t>Укажите форму и срок представления декларации по налогу на добавленную стоимость</w:t>
      </w:r>
    </w:p>
    <w:p w14:paraId="26B5D7DF" w14:textId="77777777" w:rsidR="00324498" w:rsidRPr="00324498" w:rsidRDefault="00324498" w:rsidP="008F0B1C">
      <w:pPr>
        <w:numPr>
          <w:ilvl w:val="0"/>
          <w:numId w:val="40"/>
        </w:numPr>
        <w:tabs>
          <w:tab w:val="left" w:pos="284"/>
          <w:tab w:val="left" w:pos="426"/>
        </w:tabs>
        <w:spacing w:after="0" w:line="240" w:lineRule="auto"/>
        <w:ind w:left="0" w:firstLine="0"/>
        <w:jc w:val="both"/>
        <w:rPr>
          <w:rFonts w:ascii="Times New Roman" w:eastAsia="Times New Roman" w:hAnsi="Times New Roman" w:cs="Times New Roman"/>
          <w:b/>
          <w:bCs/>
          <w:sz w:val="24"/>
          <w:szCs w:val="24"/>
          <w:lang w:eastAsia="ru-RU"/>
        </w:rPr>
      </w:pPr>
      <w:r w:rsidRPr="00324498">
        <w:rPr>
          <w:rFonts w:ascii="Times New Roman" w:eastAsia="Times New Roman" w:hAnsi="Times New Roman" w:cs="Times New Roman"/>
          <w:b/>
          <w:bCs/>
          <w:sz w:val="24"/>
          <w:szCs w:val="24"/>
          <w:lang w:eastAsia="ru-RU"/>
        </w:rPr>
        <w:t xml:space="preserve"> Определите сумму лицензионного сбора за право занятия отдельными видами деятельности</w:t>
      </w:r>
    </w:p>
    <w:p w14:paraId="292757D6" w14:textId="6BC6E2A3" w:rsidR="00324498" w:rsidRPr="00324498" w:rsidRDefault="00324498" w:rsidP="008F0B1C">
      <w:pPr>
        <w:numPr>
          <w:ilvl w:val="0"/>
          <w:numId w:val="40"/>
        </w:numPr>
        <w:tabs>
          <w:tab w:val="left" w:pos="284"/>
          <w:tab w:val="left" w:pos="426"/>
        </w:tabs>
        <w:spacing w:after="0" w:line="240" w:lineRule="auto"/>
        <w:ind w:left="0" w:firstLine="0"/>
        <w:jc w:val="both"/>
        <w:rPr>
          <w:rFonts w:ascii="Times New Roman" w:eastAsia="Times New Roman" w:hAnsi="Times New Roman" w:cs="Times New Roman"/>
          <w:b/>
          <w:bCs/>
          <w:sz w:val="24"/>
          <w:szCs w:val="24"/>
          <w:lang w:eastAsia="ru-RU"/>
        </w:rPr>
      </w:pPr>
      <w:r w:rsidRPr="00324498">
        <w:rPr>
          <w:rFonts w:ascii="Times New Roman" w:eastAsia="Times New Roman" w:hAnsi="Times New Roman" w:cs="Times New Roman"/>
          <w:b/>
          <w:bCs/>
          <w:sz w:val="24"/>
          <w:szCs w:val="24"/>
          <w:lang w:eastAsia="ru-RU"/>
        </w:rPr>
        <w:t>Укажите срок уплаты лицензионного сбора за право занятия отдельными видами деятельности</w:t>
      </w:r>
      <w:r w:rsidR="008F0B1C">
        <w:rPr>
          <w:rFonts w:ascii="Times New Roman" w:eastAsia="Times New Roman" w:hAnsi="Times New Roman" w:cs="Times New Roman"/>
          <w:b/>
          <w:bCs/>
          <w:sz w:val="24"/>
          <w:szCs w:val="24"/>
          <w:lang w:eastAsia="ru-RU"/>
        </w:rPr>
        <w:t>.</w:t>
      </w:r>
    </w:p>
    <w:p w14:paraId="1989EBE6" w14:textId="77777777" w:rsidR="00CD7FEC" w:rsidRDefault="00CD7FEC" w:rsidP="00FD6520">
      <w:pPr>
        <w:spacing w:after="0" w:line="240" w:lineRule="auto"/>
        <w:jc w:val="center"/>
        <w:rPr>
          <w:rFonts w:ascii="Times New Roman" w:eastAsiaTheme="minorEastAsia" w:hAnsi="Times New Roman" w:cs="Times New Roman"/>
          <w:b/>
          <w:sz w:val="32"/>
          <w:szCs w:val="24"/>
          <w:lang w:eastAsia="ru-RU"/>
        </w:rPr>
      </w:pPr>
    </w:p>
    <w:p w14:paraId="330747CD" w14:textId="77777777" w:rsidR="00CD7FEC" w:rsidRDefault="00CD7FEC" w:rsidP="00FD6520">
      <w:pPr>
        <w:spacing w:after="0" w:line="240" w:lineRule="auto"/>
        <w:jc w:val="center"/>
        <w:rPr>
          <w:rFonts w:ascii="Times New Roman" w:eastAsiaTheme="minorEastAsia" w:hAnsi="Times New Roman" w:cs="Times New Roman"/>
          <w:b/>
          <w:sz w:val="32"/>
          <w:szCs w:val="24"/>
          <w:lang w:eastAsia="ru-RU"/>
        </w:rPr>
      </w:pPr>
    </w:p>
    <w:p w14:paraId="19E0A459" w14:textId="449FB181" w:rsidR="00FF49C7" w:rsidRPr="0079140A" w:rsidRDefault="00FF49C7" w:rsidP="00FF49C7">
      <w:pPr>
        <w:spacing w:after="0" w:line="240" w:lineRule="auto"/>
        <w:jc w:val="center"/>
        <w:rPr>
          <w:rFonts w:ascii="Times New Roman" w:eastAsiaTheme="minorEastAsia" w:hAnsi="Times New Roman" w:cs="Times New Roman"/>
          <w:b/>
          <w:sz w:val="28"/>
          <w:szCs w:val="24"/>
          <w:lang w:eastAsia="ru-RU"/>
        </w:rPr>
      </w:pPr>
      <w:r w:rsidRPr="0079140A">
        <w:rPr>
          <w:rFonts w:ascii="Times New Roman" w:eastAsiaTheme="minorEastAsia" w:hAnsi="Times New Roman" w:cs="Times New Roman"/>
          <w:b/>
          <w:sz w:val="28"/>
          <w:szCs w:val="24"/>
          <w:lang w:eastAsia="ru-RU"/>
        </w:rPr>
        <w:t>Задача №</w:t>
      </w:r>
      <w:r>
        <w:rPr>
          <w:rFonts w:ascii="Times New Roman" w:eastAsiaTheme="minorEastAsia" w:hAnsi="Times New Roman" w:cs="Times New Roman"/>
          <w:b/>
          <w:sz w:val="28"/>
          <w:szCs w:val="24"/>
          <w:lang w:eastAsia="ru-RU"/>
        </w:rPr>
        <w:t>2</w:t>
      </w:r>
      <w:r w:rsidRPr="0079140A">
        <w:rPr>
          <w:rFonts w:ascii="Times New Roman" w:eastAsiaTheme="minorEastAsia" w:hAnsi="Times New Roman" w:cs="Times New Roman"/>
          <w:b/>
          <w:sz w:val="28"/>
          <w:szCs w:val="24"/>
          <w:lang w:eastAsia="ru-RU"/>
        </w:rPr>
        <w:tab/>
      </w:r>
      <w:r w:rsidRPr="0079140A">
        <w:rPr>
          <w:rFonts w:ascii="Times New Roman" w:eastAsiaTheme="minorEastAsia" w:hAnsi="Times New Roman" w:cs="Times New Roman"/>
          <w:b/>
          <w:sz w:val="28"/>
          <w:szCs w:val="24"/>
          <w:lang w:eastAsia="ru-RU"/>
        </w:rPr>
        <w:tab/>
      </w:r>
      <w:r w:rsidRPr="0079140A">
        <w:rPr>
          <w:rFonts w:ascii="Times New Roman" w:eastAsiaTheme="minorEastAsia" w:hAnsi="Times New Roman" w:cs="Times New Roman"/>
          <w:b/>
          <w:sz w:val="28"/>
          <w:szCs w:val="24"/>
          <w:lang w:eastAsia="ru-RU"/>
        </w:rPr>
        <w:tab/>
      </w:r>
      <w:r w:rsidRPr="0079140A">
        <w:rPr>
          <w:rFonts w:ascii="Times New Roman" w:eastAsiaTheme="minorEastAsia" w:hAnsi="Times New Roman" w:cs="Times New Roman"/>
          <w:b/>
          <w:sz w:val="28"/>
          <w:szCs w:val="24"/>
          <w:lang w:eastAsia="ru-RU"/>
        </w:rPr>
        <w:tab/>
      </w:r>
      <w:r w:rsidRPr="0079140A">
        <w:rPr>
          <w:rFonts w:ascii="Times New Roman" w:eastAsiaTheme="minorEastAsia" w:hAnsi="Times New Roman" w:cs="Times New Roman"/>
          <w:b/>
          <w:sz w:val="28"/>
          <w:szCs w:val="24"/>
          <w:lang w:eastAsia="ru-RU"/>
        </w:rPr>
        <w:tab/>
        <w:t xml:space="preserve">      </w:t>
      </w:r>
      <w:r w:rsidRPr="0079140A">
        <w:rPr>
          <w:rFonts w:ascii="Times New Roman" w:eastAsiaTheme="minorEastAsia" w:hAnsi="Times New Roman" w:cs="Times New Roman"/>
          <w:b/>
          <w:sz w:val="28"/>
          <w:szCs w:val="24"/>
          <w:lang w:eastAsia="ru-RU"/>
        </w:rPr>
        <w:tab/>
      </w:r>
      <w:r w:rsidRPr="0079140A">
        <w:rPr>
          <w:rFonts w:ascii="Times New Roman" w:eastAsiaTheme="minorEastAsia" w:hAnsi="Times New Roman" w:cs="Times New Roman"/>
          <w:b/>
          <w:sz w:val="28"/>
          <w:szCs w:val="24"/>
          <w:lang w:eastAsia="ru-RU"/>
        </w:rPr>
        <w:tab/>
      </w:r>
      <w:r w:rsidRPr="0079140A">
        <w:rPr>
          <w:rFonts w:ascii="Times New Roman" w:eastAsiaTheme="minorEastAsia" w:hAnsi="Times New Roman" w:cs="Times New Roman"/>
          <w:b/>
          <w:sz w:val="28"/>
          <w:szCs w:val="24"/>
          <w:lang w:eastAsia="ru-RU"/>
        </w:rPr>
        <w:tab/>
      </w:r>
      <w:r>
        <w:rPr>
          <w:rFonts w:ascii="Times New Roman" w:eastAsiaTheme="minorEastAsia" w:hAnsi="Times New Roman" w:cs="Times New Roman"/>
          <w:b/>
          <w:sz w:val="28"/>
          <w:szCs w:val="24"/>
          <w:lang w:eastAsia="ru-RU"/>
        </w:rPr>
        <w:t>2</w:t>
      </w:r>
      <w:r w:rsidR="008F0B1C">
        <w:rPr>
          <w:rFonts w:ascii="Times New Roman" w:eastAsiaTheme="minorEastAsia" w:hAnsi="Times New Roman" w:cs="Times New Roman"/>
          <w:b/>
          <w:sz w:val="28"/>
          <w:szCs w:val="24"/>
          <w:lang w:val="kk-KZ" w:eastAsia="ru-RU"/>
        </w:rPr>
        <w:t>5</w:t>
      </w:r>
      <w:r w:rsidRPr="0079140A">
        <w:rPr>
          <w:rFonts w:ascii="Times New Roman" w:eastAsiaTheme="minorEastAsia" w:hAnsi="Times New Roman" w:cs="Times New Roman"/>
          <w:b/>
          <w:sz w:val="28"/>
          <w:szCs w:val="24"/>
          <w:lang w:eastAsia="ru-RU"/>
        </w:rPr>
        <w:t xml:space="preserve"> баллов</w:t>
      </w:r>
    </w:p>
    <w:p w14:paraId="5A0D9B69" w14:textId="77777777" w:rsidR="00FF49C7" w:rsidRPr="00D81236" w:rsidRDefault="00FF49C7" w:rsidP="00FF49C7">
      <w:pPr>
        <w:spacing w:after="0" w:line="240" w:lineRule="auto"/>
        <w:jc w:val="both"/>
        <w:rPr>
          <w:rFonts w:ascii="Times New Roman" w:eastAsia="Times New Roman" w:hAnsi="Times New Roman" w:cs="Times New Roman"/>
          <w:szCs w:val="24"/>
          <w:lang w:eastAsia="ru-RU"/>
        </w:rPr>
      </w:pPr>
    </w:p>
    <w:p w14:paraId="2D26123F" w14:textId="77777777" w:rsidR="0075313E" w:rsidRPr="0075313E" w:rsidRDefault="0075313E" w:rsidP="0075313E">
      <w:pPr>
        <w:spacing w:after="0" w:line="240" w:lineRule="auto"/>
        <w:jc w:val="both"/>
        <w:rPr>
          <w:rFonts w:ascii="Times New Roman" w:eastAsia="Times New Roman" w:hAnsi="Times New Roman" w:cs="Times New Roman"/>
          <w:sz w:val="24"/>
          <w:szCs w:val="24"/>
          <w:lang w:eastAsia="ru-RU"/>
        </w:rPr>
      </w:pPr>
      <w:bookmarkStart w:id="1" w:name="_Hlk208328437"/>
      <w:r w:rsidRPr="0075313E">
        <w:rPr>
          <w:rFonts w:ascii="Times New Roman" w:eastAsia="Times New Roman" w:hAnsi="Times New Roman" w:cs="Times New Roman"/>
          <w:b/>
          <w:sz w:val="24"/>
          <w:szCs w:val="24"/>
          <w:lang w:eastAsia="ru-RU"/>
        </w:rPr>
        <w:t>Период:</w:t>
      </w:r>
      <w:r w:rsidRPr="0075313E">
        <w:rPr>
          <w:rFonts w:ascii="Times New Roman" w:eastAsia="Times New Roman" w:hAnsi="Times New Roman" w:cs="Times New Roman"/>
          <w:sz w:val="24"/>
          <w:szCs w:val="24"/>
          <w:lang w:eastAsia="ru-RU"/>
        </w:rPr>
        <w:t xml:space="preserve"> 2025 год</w:t>
      </w:r>
    </w:p>
    <w:p w14:paraId="2896D1CE" w14:textId="77777777" w:rsidR="0075313E" w:rsidRPr="0075313E" w:rsidRDefault="0075313E" w:rsidP="0075313E">
      <w:pPr>
        <w:spacing w:after="0" w:line="240" w:lineRule="auto"/>
        <w:jc w:val="both"/>
        <w:rPr>
          <w:rFonts w:ascii="Times New Roman" w:eastAsia="Times New Roman" w:hAnsi="Times New Roman" w:cs="Times New Roman"/>
          <w:sz w:val="24"/>
          <w:szCs w:val="24"/>
          <w:lang w:eastAsia="ru-RU"/>
        </w:rPr>
      </w:pPr>
      <w:r w:rsidRPr="0075313E">
        <w:rPr>
          <w:rFonts w:ascii="Times New Roman" w:eastAsia="Times New Roman" w:hAnsi="Times New Roman" w:cs="Times New Roman"/>
          <w:b/>
          <w:sz w:val="24"/>
          <w:szCs w:val="24"/>
          <w:lang w:eastAsia="ru-RU"/>
        </w:rPr>
        <w:t>Ед. измерения:</w:t>
      </w:r>
      <w:r w:rsidRPr="0075313E">
        <w:rPr>
          <w:rFonts w:ascii="Times New Roman" w:eastAsia="Times New Roman" w:hAnsi="Times New Roman" w:cs="Times New Roman"/>
          <w:sz w:val="24"/>
          <w:szCs w:val="24"/>
          <w:lang w:eastAsia="ru-RU"/>
        </w:rPr>
        <w:t xml:space="preserve"> тенге</w:t>
      </w:r>
    </w:p>
    <w:p w14:paraId="428CC09B" w14:textId="77777777" w:rsidR="00FD7474" w:rsidRDefault="00FD7474" w:rsidP="00FD7474">
      <w:pPr>
        <w:spacing w:after="0" w:line="240" w:lineRule="auto"/>
        <w:jc w:val="both"/>
        <w:rPr>
          <w:rFonts w:ascii="Times New Roman" w:eastAsia="Times New Roman" w:hAnsi="Times New Roman" w:cs="Times New Roman"/>
          <w:iCs/>
          <w:sz w:val="24"/>
          <w:szCs w:val="24"/>
          <w:lang w:eastAsia="ru-RU"/>
        </w:rPr>
      </w:pPr>
    </w:p>
    <w:bookmarkEnd w:id="1"/>
    <w:p w14:paraId="59BCF7DF" w14:textId="77777777" w:rsidR="008F0B1C" w:rsidRDefault="008F0B1C" w:rsidP="008F0B1C">
      <w:pPr>
        <w:spacing w:after="0" w:line="240" w:lineRule="auto"/>
        <w:jc w:val="both"/>
        <w:rPr>
          <w:rFonts w:ascii="Times New Roman" w:eastAsia="Times New Roman" w:hAnsi="Times New Roman" w:cs="Times New Roman"/>
          <w:sz w:val="24"/>
          <w:szCs w:val="24"/>
          <w:lang w:eastAsia="ru-RU"/>
        </w:rPr>
      </w:pPr>
      <w:r w:rsidRPr="008F0B1C">
        <w:rPr>
          <w:rFonts w:ascii="Times New Roman" w:eastAsia="Times New Roman" w:hAnsi="Times New Roman" w:cs="Times New Roman"/>
          <w:sz w:val="24"/>
          <w:szCs w:val="24"/>
          <w:lang w:eastAsia="ru-RU"/>
        </w:rPr>
        <w:t xml:space="preserve">По ТОО «Февраль» (резидент), не являющемуся недропользователем и состоящему на регистрационном учете по НДС, имеется следующая информация за 2025 год:    </w:t>
      </w:r>
    </w:p>
    <w:p w14:paraId="15202485" w14:textId="31A753F0" w:rsidR="008F0B1C" w:rsidRPr="008F0B1C" w:rsidRDefault="008F0B1C" w:rsidP="008F0B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F0B1C">
        <w:rPr>
          <w:rFonts w:ascii="Times New Roman" w:eastAsia="Times New Roman" w:hAnsi="Times New Roman" w:cs="Times New Roman"/>
          <w:sz w:val="24"/>
          <w:szCs w:val="24"/>
          <w:lang w:eastAsia="ru-RU"/>
        </w:rPr>
        <w:t xml:space="preserve">         (тенге)</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
        <w:gridCol w:w="4139"/>
        <w:gridCol w:w="1276"/>
        <w:gridCol w:w="1276"/>
        <w:gridCol w:w="1275"/>
        <w:gridCol w:w="1531"/>
      </w:tblGrid>
      <w:tr w:rsidR="008F0B1C" w:rsidRPr="008F0B1C" w14:paraId="3EBB1A07" w14:textId="77777777" w:rsidTr="008F0B1C">
        <w:tc>
          <w:tcPr>
            <w:tcW w:w="539" w:type="dxa"/>
          </w:tcPr>
          <w:p w14:paraId="0D25BDE3" w14:textId="77777777" w:rsidR="008F0B1C" w:rsidRPr="008F0B1C" w:rsidRDefault="008F0B1C" w:rsidP="008F0B1C">
            <w:pPr>
              <w:spacing w:after="0" w:line="240" w:lineRule="auto"/>
              <w:jc w:val="center"/>
              <w:rPr>
                <w:rFonts w:ascii="Times New Roman" w:eastAsia="Times New Roman" w:hAnsi="Times New Roman" w:cs="Times New Roman"/>
                <w:sz w:val="24"/>
                <w:szCs w:val="24"/>
                <w:lang w:eastAsia="ru-RU"/>
              </w:rPr>
            </w:pPr>
            <w:r w:rsidRPr="008F0B1C">
              <w:rPr>
                <w:rFonts w:ascii="Times New Roman" w:eastAsia="Times New Roman" w:hAnsi="Times New Roman" w:cs="Times New Roman"/>
                <w:sz w:val="24"/>
                <w:szCs w:val="24"/>
                <w:lang w:eastAsia="ru-RU"/>
              </w:rPr>
              <w:t>№</w:t>
            </w:r>
          </w:p>
        </w:tc>
        <w:tc>
          <w:tcPr>
            <w:tcW w:w="4139" w:type="dxa"/>
          </w:tcPr>
          <w:p w14:paraId="7BF27073" w14:textId="77777777" w:rsidR="008F0B1C" w:rsidRPr="008F0B1C" w:rsidRDefault="008F0B1C" w:rsidP="008F0B1C">
            <w:pPr>
              <w:spacing w:after="0" w:line="240" w:lineRule="auto"/>
              <w:jc w:val="center"/>
              <w:rPr>
                <w:rFonts w:ascii="Times New Roman" w:eastAsia="Times New Roman" w:hAnsi="Times New Roman" w:cs="Times New Roman"/>
                <w:sz w:val="24"/>
                <w:szCs w:val="24"/>
                <w:lang w:eastAsia="ru-RU"/>
              </w:rPr>
            </w:pPr>
            <w:r w:rsidRPr="008F0B1C">
              <w:rPr>
                <w:rFonts w:ascii="Times New Roman" w:eastAsia="Times New Roman" w:hAnsi="Times New Roman" w:cs="Times New Roman"/>
                <w:sz w:val="24"/>
                <w:szCs w:val="24"/>
                <w:lang w:eastAsia="ru-RU"/>
              </w:rPr>
              <w:t>Показатели</w:t>
            </w:r>
          </w:p>
        </w:tc>
        <w:tc>
          <w:tcPr>
            <w:tcW w:w="1276" w:type="dxa"/>
            <w:vAlign w:val="center"/>
          </w:tcPr>
          <w:p w14:paraId="1ED0D474" w14:textId="77777777" w:rsidR="008F0B1C" w:rsidRPr="008F0B1C" w:rsidRDefault="008F0B1C" w:rsidP="008F0B1C">
            <w:pPr>
              <w:spacing w:after="0" w:line="240" w:lineRule="auto"/>
              <w:jc w:val="center"/>
              <w:rPr>
                <w:rFonts w:ascii="Times New Roman" w:eastAsia="Times New Roman" w:hAnsi="Times New Roman" w:cs="Times New Roman"/>
                <w:sz w:val="24"/>
                <w:szCs w:val="24"/>
                <w:lang w:eastAsia="ru-RU"/>
              </w:rPr>
            </w:pPr>
            <w:r w:rsidRPr="008F0B1C">
              <w:rPr>
                <w:rFonts w:ascii="Times New Roman" w:eastAsia="Times New Roman" w:hAnsi="Times New Roman" w:cs="Times New Roman"/>
                <w:sz w:val="24"/>
                <w:szCs w:val="24"/>
                <w:lang w:eastAsia="ru-RU"/>
              </w:rPr>
              <w:t>1 квартал</w:t>
            </w:r>
          </w:p>
        </w:tc>
        <w:tc>
          <w:tcPr>
            <w:tcW w:w="1276" w:type="dxa"/>
            <w:vAlign w:val="center"/>
          </w:tcPr>
          <w:p w14:paraId="4C73368A" w14:textId="77777777" w:rsidR="008F0B1C" w:rsidRPr="008F0B1C" w:rsidRDefault="008F0B1C" w:rsidP="008F0B1C">
            <w:pPr>
              <w:spacing w:after="0" w:line="240" w:lineRule="auto"/>
              <w:jc w:val="center"/>
              <w:rPr>
                <w:rFonts w:ascii="Times New Roman" w:eastAsia="Times New Roman" w:hAnsi="Times New Roman" w:cs="Times New Roman"/>
                <w:sz w:val="24"/>
                <w:szCs w:val="24"/>
                <w:lang w:eastAsia="ru-RU"/>
              </w:rPr>
            </w:pPr>
            <w:r w:rsidRPr="008F0B1C">
              <w:rPr>
                <w:rFonts w:ascii="Times New Roman" w:eastAsia="Times New Roman" w:hAnsi="Times New Roman" w:cs="Times New Roman"/>
                <w:sz w:val="24"/>
                <w:szCs w:val="24"/>
                <w:lang w:eastAsia="ru-RU"/>
              </w:rPr>
              <w:t>2 квартал</w:t>
            </w:r>
          </w:p>
        </w:tc>
        <w:tc>
          <w:tcPr>
            <w:tcW w:w="1275" w:type="dxa"/>
            <w:vAlign w:val="center"/>
          </w:tcPr>
          <w:p w14:paraId="7B002226" w14:textId="77777777" w:rsidR="008F0B1C" w:rsidRPr="008F0B1C" w:rsidRDefault="008F0B1C" w:rsidP="008F0B1C">
            <w:pPr>
              <w:spacing w:after="0" w:line="240" w:lineRule="auto"/>
              <w:jc w:val="center"/>
              <w:rPr>
                <w:rFonts w:ascii="Times New Roman" w:eastAsia="Times New Roman" w:hAnsi="Times New Roman" w:cs="Times New Roman"/>
                <w:sz w:val="24"/>
                <w:szCs w:val="24"/>
                <w:lang w:eastAsia="ru-RU"/>
              </w:rPr>
            </w:pPr>
            <w:r w:rsidRPr="008F0B1C">
              <w:rPr>
                <w:rFonts w:ascii="Times New Roman" w:eastAsia="Times New Roman" w:hAnsi="Times New Roman" w:cs="Times New Roman"/>
                <w:sz w:val="24"/>
                <w:szCs w:val="24"/>
                <w:lang w:eastAsia="ru-RU"/>
              </w:rPr>
              <w:t>3 квартал</w:t>
            </w:r>
          </w:p>
        </w:tc>
        <w:tc>
          <w:tcPr>
            <w:tcW w:w="1531" w:type="dxa"/>
            <w:vAlign w:val="center"/>
          </w:tcPr>
          <w:p w14:paraId="4F2AF9B9" w14:textId="77777777" w:rsidR="008F0B1C" w:rsidRPr="008F0B1C" w:rsidRDefault="008F0B1C" w:rsidP="008F0B1C">
            <w:pPr>
              <w:spacing w:after="0" w:line="240" w:lineRule="auto"/>
              <w:jc w:val="center"/>
              <w:rPr>
                <w:rFonts w:ascii="Times New Roman" w:eastAsia="Times New Roman" w:hAnsi="Times New Roman" w:cs="Times New Roman"/>
                <w:sz w:val="24"/>
                <w:szCs w:val="24"/>
                <w:lang w:eastAsia="ru-RU"/>
              </w:rPr>
            </w:pPr>
            <w:r w:rsidRPr="008F0B1C">
              <w:rPr>
                <w:rFonts w:ascii="Times New Roman" w:eastAsia="Times New Roman" w:hAnsi="Times New Roman" w:cs="Times New Roman"/>
                <w:sz w:val="24"/>
                <w:szCs w:val="24"/>
                <w:lang w:eastAsia="ru-RU"/>
              </w:rPr>
              <w:t>4 квартал</w:t>
            </w:r>
          </w:p>
        </w:tc>
      </w:tr>
      <w:tr w:rsidR="008F0B1C" w:rsidRPr="008F0B1C" w14:paraId="75BEF1B2" w14:textId="77777777" w:rsidTr="008F0B1C">
        <w:tc>
          <w:tcPr>
            <w:tcW w:w="539" w:type="dxa"/>
            <w:vAlign w:val="center"/>
          </w:tcPr>
          <w:p w14:paraId="2AE266FF" w14:textId="77777777" w:rsidR="008F0B1C" w:rsidRPr="008F0B1C" w:rsidRDefault="008F0B1C" w:rsidP="008F0B1C">
            <w:pPr>
              <w:spacing w:after="0" w:line="240" w:lineRule="auto"/>
              <w:jc w:val="center"/>
              <w:rPr>
                <w:rFonts w:ascii="Times New Roman" w:eastAsia="Times New Roman" w:hAnsi="Times New Roman" w:cs="Times New Roman"/>
                <w:sz w:val="24"/>
                <w:szCs w:val="24"/>
                <w:lang w:eastAsia="ru-RU"/>
              </w:rPr>
            </w:pPr>
            <w:r w:rsidRPr="008F0B1C">
              <w:rPr>
                <w:rFonts w:ascii="Times New Roman" w:eastAsia="Times New Roman" w:hAnsi="Times New Roman" w:cs="Times New Roman"/>
                <w:sz w:val="24"/>
                <w:szCs w:val="24"/>
                <w:lang w:eastAsia="ru-RU"/>
              </w:rPr>
              <w:t>1.</w:t>
            </w:r>
          </w:p>
        </w:tc>
        <w:tc>
          <w:tcPr>
            <w:tcW w:w="4139" w:type="dxa"/>
          </w:tcPr>
          <w:p w14:paraId="4A96000E" w14:textId="77777777" w:rsidR="008F0B1C" w:rsidRPr="008F0B1C" w:rsidRDefault="008F0B1C" w:rsidP="008F0B1C">
            <w:pPr>
              <w:spacing w:after="0" w:line="240" w:lineRule="auto"/>
              <w:rPr>
                <w:rFonts w:ascii="Times New Roman" w:eastAsia="Times New Roman" w:hAnsi="Times New Roman" w:cs="Times New Roman"/>
                <w:sz w:val="24"/>
                <w:szCs w:val="24"/>
                <w:lang w:eastAsia="ru-RU"/>
              </w:rPr>
            </w:pPr>
            <w:r w:rsidRPr="008F0B1C">
              <w:rPr>
                <w:rFonts w:ascii="Times New Roman" w:eastAsia="Times New Roman" w:hAnsi="Times New Roman" w:cs="Times New Roman"/>
                <w:sz w:val="24"/>
                <w:szCs w:val="24"/>
                <w:lang w:eastAsia="ru-RU"/>
              </w:rPr>
              <w:t xml:space="preserve">Реализация товаров (по ценам без НДС) </w:t>
            </w:r>
          </w:p>
        </w:tc>
        <w:tc>
          <w:tcPr>
            <w:tcW w:w="1276" w:type="dxa"/>
            <w:vAlign w:val="center"/>
          </w:tcPr>
          <w:p w14:paraId="778CF47F" w14:textId="77777777" w:rsidR="008F0B1C" w:rsidRPr="008F0B1C" w:rsidRDefault="008F0B1C" w:rsidP="008F0B1C">
            <w:pPr>
              <w:spacing w:after="0" w:line="240" w:lineRule="auto"/>
              <w:jc w:val="center"/>
              <w:rPr>
                <w:rFonts w:ascii="Times New Roman" w:eastAsia="Times New Roman" w:hAnsi="Times New Roman" w:cs="Times New Roman"/>
                <w:sz w:val="24"/>
                <w:szCs w:val="24"/>
                <w:lang w:eastAsia="ru-RU"/>
              </w:rPr>
            </w:pPr>
            <w:r w:rsidRPr="008F0B1C">
              <w:rPr>
                <w:rFonts w:ascii="Times New Roman" w:eastAsia="Times New Roman" w:hAnsi="Times New Roman" w:cs="Times New Roman"/>
                <w:sz w:val="24"/>
                <w:szCs w:val="24"/>
                <w:lang w:eastAsia="ru-RU"/>
              </w:rPr>
              <w:t>716 624 500</w:t>
            </w:r>
          </w:p>
        </w:tc>
        <w:tc>
          <w:tcPr>
            <w:tcW w:w="1276" w:type="dxa"/>
            <w:vAlign w:val="center"/>
          </w:tcPr>
          <w:p w14:paraId="758C9D0D" w14:textId="77777777" w:rsidR="008F0B1C" w:rsidRPr="008F0B1C" w:rsidRDefault="008F0B1C" w:rsidP="008F0B1C">
            <w:pPr>
              <w:spacing w:after="0" w:line="240" w:lineRule="auto"/>
              <w:jc w:val="center"/>
              <w:rPr>
                <w:rFonts w:ascii="Times New Roman" w:eastAsia="Times New Roman" w:hAnsi="Times New Roman" w:cs="Times New Roman"/>
                <w:sz w:val="24"/>
                <w:szCs w:val="24"/>
                <w:lang w:eastAsia="ru-RU"/>
              </w:rPr>
            </w:pPr>
            <w:r w:rsidRPr="008F0B1C">
              <w:rPr>
                <w:rFonts w:ascii="Times New Roman" w:eastAsia="Times New Roman" w:hAnsi="Times New Roman" w:cs="Times New Roman"/>
                <w:sz w:val="24"/>
                <w:szCs w:val="24"/>
                <w:lang w:eastAsia="ru-RU"/>
              </w:rPr>
              <w:t>717 459 200</w:t>
            </w:r>
          </w:p>
        </w:tc>
        <w:tc>
          <w:tcPr>
            <w:tcW w:w="1275" w:type="dxa"/>
            <w:vAlign w:val="center"/>
          </w:tcPr>
          <w:p w14:paraId="2E71F1BC" w14:textId="77777777" w:rsidR="008F0B1C" w:rsidRPr="008F0B1C" w:rsidRDefault="008F0B1C" w:rsidP="008F0B1C">
            <w:pPr>
              <w:spacing w:after="0" w:line="240" w:lineRule="auto"/>
              <w:jc w:val="center"/>
              <w:rPr>
                <w:rFonts w:ascii="Times New Roman" w:eastAsia="Times New Roman" w:hAnsi="Times New Roman" w:cs="Times New Roman"/>
                <w:sz w:val="24"/>
                <w:szCs w:val="24"/>
                <w:lang w:eastAsia="ru-RU"/>
              </w:rPr>
            </w:pPr>
            <w:r w:rsidRPr="008F0B1C">
              <w:rPr>
                <w:rFonts w:ascii="Times New Roman" w:eastAsia="Times New Roman" w:hAnsi="Times New Roman" w:cs="Times New Roman"/>
                <w:sz w:val="24"/>
                <w:szCs w:val="24"/>
                <w:lang w:eastAsia="ru-RU"/>
              </w:rPr>
              <w:t>719 004 800</w:t>
            </w:r>
          </w:p>
        </w:tc>
        <w:tc>
          <w:tcPr>
            <w:tcW w:w="1531" w:type="dxa"/>
            <w:vAlign w:val="center"/>
          </w:tcPr>
          <w:p w14:paraId="6453966E" w14:textId="77777777" w:rsidR="008F0B1C" w:rsidRPr="008F0B1C" w:rsidRDefault="008F0B1C" w:rsidP="008F0B1C">
            <w:pPr>
              <w:spacing w:after="0" w:line="240" w:lineRule="auto"/>
              <w:jc w:val="center"/>
              <w:rPr>
                <w:rFonts w:ascii="Times New Roman" w:eastAsia="Times New Roman" w:hAnsi="Times New Roman" w:cs="Times New Roman"/>
                <w:sz w:val="24"/>
                <w:szCs w:val="24"/>
                <w:lang w:eastAsia="ru-RU"/>
              </w:rPr>
            </w:pPr>
            <w:r w:rsidRPr="008F0B1C">
              <w:rPr>
                <w:rFonts w:ascii="Times New Roman" w:eastAsia="Times New Roman" w:hAnsi="Times New Roman" w:cs="Times New Roman"/>
                <w:sz w:val="24"/>
                <w:szCs w:val="24"/>
                <w:lang w:eastAsia="ru-RU"/>
              </w:rPr>
              <w:t>732 550 400</w:t>
            </w:r>
          </w:p>
        </w:tc>
      </w:tr>
      <w:tr w:rsidR="008F0B1C" w:rsidRPr="008F0B1C" w14:paraId="67489772" w14:textId="77777777" w:rsidTr="008F0B1C">
        <w:tc>
          <w:tcPr>
            <w:tcW w:w="539" w:type="dxa"/>
            <w:vAlign w:val="center"/>
          </w:tcPr>
          <w:p w14:paraId="394B1D8B" w14:textId="77777777" w:rsidR="008F0B1C" w:rsidRPr="008F0B1C" w:rsidRDefault="008F0B1C" w:rsidP="008F0B1C">
            <w:pPr>
              <w:spacing w:after="0" w:line="240" w:lineRule="auto"/>
              <w:jc w:val="center"/>
              <w:rPr>
                <w:rFonts w:ascii="Times New Roman" w:eastAsia="Times New Roman" w:hAnsi="Times New Roman" w:cs="Times New Roman"/>
                <w:sz w:val="24"/>
                <w:szCs w:val="24"/>
                <w:lang w:eastAsia="ru-RU"/>
              </w:rPr>
            </w:pPr>
            <w:r w:rsidRPr="008F0B1C">
              <w:rPr>
                <w:rFonts w:ascii="Times New Roman" w:eastAsia="Times New Roman" w:hAnsi="Times New Roman" w:cs="Times New Roman"/>
                <w:sz w:val="24"/>
                <w:szCs w:val="24"/>
                <w:lang w:eastAsia="ru-RU"/>
              </w:rPr>
              <w:t>2.</w:t>
            </w:r>
          </w:p>
        </w:tc>
        <w:tc>
          <w:tcPr>
            <w:tcW w:w="4139" w:type="dxa"/>
          </w:tcPr>
          <w:p w14:paraId="11B93C49" w14:textId="77777777" w:rsidR="008F0B1C" w:rsidRPr="008F0B1C" w:rsidRDefault="008F0B1C" w:rsidP="008F0B1C">
            <w:pPr>
              <w:spacing w:after="0" w:line="240" w:lineRule="auto"/>
              <w:rPr>
                <w:rFonts w:ascii="Times New Roman" w:eastAsia="Times New Roman" w:hAnsi="Times New Roman" w:cs="Times New Roman"/>
                <w:sz w:val="24"/>
                <w:szCs w:val="24"/>
                <w:lang w:eastAsia="ru-RU"/>
              </w:rPr>
            </w:pPr>
            <w:r w:rsidRPr="008F0B1C">
              <w:rPr>
                <w:rFonts w:ascii="Times New Roman" w:eastAsia="Times New Roman" w:hAnsi="Times New Roman" w:cs="Times New Roman"/>
                <w:sz w:val="24"/>
                <w:szCs w:val="24"/>
                <w:lang w:eastAsia="ru-RU"/>
              </w:rPr>
              <w:t xml:space="preserve">Сдача в аренду складских помещений (по ценам с НДС) </w:t>
            </w:r>
          </w:p>
        </w:tc>
        <w:tc>
          <w:tcPr>
            <w:tcW w:w="1276" w:type="dxa"/>
            <w:vAlign w:val="center"/>
          </w:tcPr>
          <w:p w14:paraId="0A4A6762" w14:textId="77777777" w:rsidR="008F0B1C" w:rsidRPr="008F0B1C" w:rsidRDefault="008F0B1C" w:rsidP="008F0B1C">
            <w:pPr>
              <w:spacing w:after="0" w:line="240" w:lineRule="auto"/>
              <w:jc w:val="center"/>
              <w:rPr>
                <w:rFonts w:ascii="Times New Roman" w:eastAsia="Times New Roman" w:hAnsi="Times New Roman" w:cs="Times New Roman"/>
                <w:sz w:val="24"/>
                <w:szCs w:val="24"/>
                <w:lang w:eastAsia="ru-RU"/>
              </w:rPr>
            </w:pPr>
            <w:r w:rsidRPr="008F0B1C">
              <w:rPr>
                <w:rFonts w:ascii="Times New Roman" w:eastAsia="Times New Roman" w:hAnsi="Times New Roman" w:cs="Times New Roman"/>
                <w:sz w:val="24"/>
                <w:szCs w:val="24"/>
                <w:lang w:eastAsia="ru-RU"/>
              </w:rPr>
              <w:t>2 150 400</w:t>
            </w:r>
          </w:p>
        </w:tc>
        <w:tc>
          <w:tcPr>
            <w:tcW w:w="1276" w:type="dxa"/>
            <w:vAlign w:val="center"/>
          </w:tcPr>
          <w:p w14:paraId="636CCA2E" w14:textId="77777777" w:rsidR="008F0B1C" w:rsidRPr="008F0B1C" w:rsidRDefault="008F0B1C" w:rsidP="008F0B1C">
            <w:pPr>
              <w:spacing w:after="0" w:line="240" w:lineRule="auto"/>
              <w:jc w:val="center"/>
              <w:rPr>
                <w:rFonts w:ascii="Times New Roman" w:eastAsia="Times New Roman" w:hAnsi="Times New Roman" w:cs="Times New Roman"/>
                <w:sz w:val="24"/>
                <w:szCs w:val="24"/>
                <w:lang w:eastAsia="ru-RU"/>
              </w:rPr>
            </w:pPr>
            <w:r w:rsidRPr="008F0B1C">
              <w:rPr>
                <w:rFonts w:ascii="Times New Roman" w:eastAsia="Times New Roman" w:hAnsi="Times New Roman" w:cs="Times New Roman"/>
                <w:sz w:val="24"/>
                <w:szCs w:val="24"/>
                <w:lang w:eastAsia="ru-RU"/>
              </w:rPr>
              <w:t>2 228 800</w:t>
            </w:r>
          </w:p>
        </w:tc>
        <w:tc>
          <w:tcPr>
            <w:tcW w:w="1275" w:type="dxa"/>
            <w:vAlign w:val="center"/>
          </w:tcPr>
          <w:p w14:paraId="5F952DA9" w14:textId="77777777" w:rsidR="008F0B1C" w:rsidRPr="008F0B1C" w:rsidRDefault="008F0B1C" w:rsidP="008F0B1C">
            <w:pPr>
              <w:spacing w:after="0" w:line="240" w:lineRule="auto"/>
              <w:jc w:val="center"/>
              <w:rPr>
                <w:rFonts w:ascii="Times New Roman" w:eastAsia="Times New Roman" w:hAnsi="Times New Roman" w:cs="Times New Roman"/>
                <w:sz w:val="24"/>
                <w:szCs w:val="24"/>
                <w:lang w:eastAsia="ru-RU"/>
              </w:rPr>
            </w:pPr>
            <w:r w:rsidRPr="008F0B1C">
              <w:rPr>
                <w:rFonts w:ascii="Times New Roman" w:eastAsia="Times New Roman" w:hAnsi="Times New Roman" w:cs="Times New Roman"/>
                <w:sz w:val="24"/>
                <w:szCs w:val="24"/>
                <w:lang w:eastAsia="ru-RU"/>
              </w:rPr>
              <w:t>2 355 360</w:t>
            </w:r>
          </w:p>
        </w:tc>
        <w:tc>
          <w:tcPr>
            <w:tcW w:w="1531" w:type="dxa"/>
            <w:vAlign w:val="center"/>
          </w:tcPr>
          <w:p w14:paraId="79059C42" w14:textId="77777777" w:rsidR="008F0B1C" w:rsidRPr="008F0B1C" w:rsidRDefault="008F0B1C" w:rsidP="008F0B1C">
            <w:pPr>
              <w:spacing w:after="0" w:line="240" w:lineRule="auto"/>
              <w:jc w:val="center"/>
              <w:rPr>
                <w:rFonts w:ascii="Times New Roman" w:eastAsia="Times New Roman" w:hAnsi="Times New Roman" w:cs="Times New Roman"/>
                <w:sz w:val="24"/>
                <w:szCs w:val="24"/>
                <w:lang w:eastAsia="ru-RU"/>
              </w:rPr>
            </w:pPr>
            <w:r w:rsidRPr="008F0B1C">
              <w:rPr>
                <w:rFonts w:ascii="Times New Roman" w:eastAsia="Times New Roman" w:hAnsi="Times New Roman" w:cs="Times New Roman"/>
                <w:sz w:val="24"/>
                <w:szCs w:val="24"/>
                <w:lang w:eastAsia="ru-RU"/>
              </w:rPr>
              <w:t>2 465 120</w:t>
            </w:r>
          </w:p>
        </w:tc>
      </w:tr>
      <w:tr w:rsidR="008F0B1C" w:rsidRPr="008F0B1C" w14:paraId="098553BF" w14:textId="77777777" w:rsidTr="008F0B1C">
        <w:tc>
          <w:tcPr>
            <w:tcW w:w="539" w:type="dxa"/>
            <w:vAlign w:val="center"/>
          </w:tcPr>
          <w:p w14:paraId="66E6D9D6" w14:textId="77777777" w:rsidR="008F0B1C" w:rsidRPr="008F0B1C" w:rsidRDefault="008F0B1C" w:rsidP="008F0B1C">
            <w:pPr>
              <w:spacing w:after="0" w:line="240" w:lineRule="auto"/>
              <w:jc w:val="center"/>
              <w:rPr>
                <w:rFonts w:ascii="Times New Roman" w:eastAsia="Times New Roman" w:hAnsi="Times New Roman" w:cs="Times New Roman"/>
                <w:sz w:val="24"/>
                <w:szCs w:val="24"/>
                <w:lang w:eastAsia="ru-RU"/>
              </w:rPr>
            </w:pPr>
            <w:r w:rsidRPr="008F0B1C">
              <w:rPr>
                <w:rFonts w:ascii="Times New Roman" w:eastAsia="Times New Roman" w:hAnsi="Times New Roman" w:cs="Times New Roman"/>
                <w:sz w:val="24"/>
                <w:szCs w:val="24"/>
                <w:lang w:eastAsia="ru-RU"/>
              </w:rPr>
              <w:t>3.</w:t>
            </w:r>
          </w:p>
        </w:tc>
        <w:tc>
          <w:tcPr>
            <w:tcW w:w="4139" w:type="dxa"/>
          </w:tcPr>
          <w:p w14:paraId="413FD663" w14:textId="77777777" w:rsidR="008F0B1C" w:rsidRPr="008F0B1C" w:rsidRDefault="008F0B1C" w:rsidP="008F0B1C">
            <w:pPr>
              <w:spacing w:after="0" w:line="240" w:lineRule="auto"/>
              <w:rPr>
                <w:rFonts w:ascii="Times New Roman" w:eastAsia="Times New Roman" w:hAnsi="Times New Roman" w:cs="Times New Roman"/>
                <w:sz w:val="24"/>
                <w:szCs w:val="24"/>
                <w:lang w:eastAsia="ru-RU"/>
              </w:rPr>
            </w:pPr>
            <w:r w:rsidRPr="008F0B1C">
              <w:rPr>
                <w:rFonts w:ascii="Times New Roman" w:eastAsia="Times New Roman" w:hAnsi="Times New Roman" w:cs="Times New Roman"/>
                <w:sz w:val="24"/>
                <w:szCs w:val="24"/>
                <w:lang w:eastAsia="ru-RU"/>
              </w:rPr>
              <w:t xml:space="preserve">Приобретены ТМЗ (по ценам без НДС)   </w:t>
            </w:r>
          </w:p>
          <w:p w14:paraId="4910602B" w14:textId="77777777" w:rsidR="008F0B1C" w:rsidRPr="008F0B1C" w:rsidRDefault="008F0B1C" w:rsidP="008F0B1C">
            <w:pPr>
              <w:spacing w:after="0" w:line="240" w:lineRule="auto"/>
              <w:rPr>
                <w:rFonts w:ascii="Times New Roman" w:eastAsia="Times New Roman" w:hAnsi="Times New Roman" w:cs="Times New Roman"/>
                <w:sz w:val="24"/>
                <w:szCs w:val="24"/>
                <w:lang w:eastAsia="ru-RU"/>
              </w:rPr>
            </w:pPr>
            <w:r w:rsidRPr="008F0B1C">
              <w:rPr>
                <w:rFonts w:ascii="Times New Roman" w:eastAsia="Times New Roman" w:hAnsi="Times New Roman" w:cs="Times New Roman"/>
                <w:sz w:val="24"/>
                <w:szCs w:val="24"/>
                <w:lang w:eastAsia="ru-RU"/>
              </w:rPr>
              <w:t xml:space="preserve">Сальдо на начало и конец отчетного периода равны нулю </w:t>
            </w:r>
          </w:p>
        </w:tc>
        <w:tc>
          <w:tcPr>
            <w:tcW w:w="1276" w:type="dxa"/>
            <w:vAlign w:val="center"/>
          </w:tcPr>
          <w:p w14:paraId="1446210C" w14:textId="77777777" w:rsidR="008F0B1C" w:rsidRPr="008F0B1C" w:rsidRDefault="008F0B1C" w:rsidP="008F0B1C">
            <w:pPr>
              <w:spacing w:after="0" w:line="240" w:lineRule="auto"/>
              <w:jc w:val="center"/>
              <w:rPr>
                <w:rFonts w:ascii="Times New Roman" w:eastAsia="Times New Roman" w:hAnsi="Times New Roman" w:cs="Times New Roman"/>
                <w:sz w:val="24"/>
                <w:szCs w:val="24"/>
                <w:lang w:eastAsia="ru-RU"/>
              </w:rPr>
            </w:pPr>
            <w:r w:rsidRPr="008F0B1C">
              <w:rPr>
                <w:rFonts w:ascii="Times New Roman" w:eastAsia="Times New Roman" w:hAnsi="Times New Roman" w:cs="Times New Roman"/>
                <w:sz w:val="24"/>
                <w:szCs w:val="24"/>
                <w:lang w:eastAsia="ru-RU"/>
              </w:rPr>
              <w:t>413 478 900</w:t>
            </w:r>
          </w:p>
        </w:tc>
        <w:tc>
          <w:tcPr>
            <w:tcW w:w="1276" w:type="dxa"/>
            <w:vAlign w:val="center"/>
          </w:tcPr>
          <w:p w14:paraId="616E9183" w14:textId="77777777" w:rsidR="008F0B1C" w:rsidRPr="008F0B1C" w:rsidRDefault="008F0B1C" w:rsidP="008F0B1C">
            <w:pPr>
              <w:spacing w:after="0" w:line="240" w:lineRule="auto"/>
              <w:jc w:val="center"/>
              <w:rPr>
                <w:rFonts w:ascii="Times New Roman" w:eastAsia="Times New Roman" w:hAnsi="Times New Roman" w:cs="Times New Roman"/>
                <w:sz w:val="24"/>
                <w:szCs w:val="24"/>
                <w:lang w:eastAsia="ru-RU"/>
              </w:rPr>
            </w:pPr>
            <w:r w:rsidRPr="008F0B1C">
              <w:rPr>
                <w:rFonts w:ascii="Times New Roman" w:eastAsia="Times New Roman" w:hAnsi="Times New Roman" w:cs="Times New Roman"/>
                <w:sz w:val="24"/>
                <w:szCs w:val="24"/>
                <w:lang w:eastAsia="ru-RU"/>
              </w:rPr>
              <w:t>413 874 600</w:t>
            </w:r>
          </w:p>
        </w:tc>
        <w:tc>
          <w:tcPr>
            <w:tcW w:w="1275" w:type="dxa"/>
            <w:vAlign w:val="center"/>
          </w:tcPr>
          <w:p w14:paraId="69D14BB8" w14:textId="77777777" w:rsidR="008F0B1C" w:rsidRPr="008F0B1C" w:rsidRDefault="008F0B1C" w:rsidP="008F0B1C">
            <w:pPr>
              <w:spacing w:after="0" w:line="240" w:lineRule="auto"/>
              <w:jc w:val="center"/>
              <w:rPr>
                <w:rFonts w:ascii="Times New Roman" w:eastAsia="Times New Roman" w:hAnsi="Times New Roman" w:cs="Times New Roman"/>
                <w:sz w:val="24"/>
                <w:szCs w:val="24"/>
                <w:lang w:eastAsia="ru-RU"/>
              </w:rPr>
            </w:pPr>
            <w:r w:rsidRPr="008F0B1C">
              <w:rPr>
                <w:rFonts w:ascii="Times New Roman" w:eastAsia="Times New Roman" w:hAnsi="Times New Roman" w:cs="Times New Roman"/>
                <w:sz w:val="24"/>
                <w:szCs w:val="24"/>
                <w:lang w:eastAsia="ru-RU"/>
              </w:rPr>
              <w:t>414 375 670</w:t>
            </w:r>
          </w:p>
        </w:tc>
        <w:tc>
          <w:tcPr>
            <w:tcW w:w="1531" w:type="dxa"/>
            <w:vAlign w:val="center"/>
          </w:tcPr>
          <w:p w14:paraId="1D52B8B9" w14:textId="77777777" w:rsidR="008F0B1C" w:rsidRPr="008F0B1C" w:rsidRDefault="008F0B1C" w:rsidP="008F0B1C">
            <w:pPr>
              <w:spacing w:after="0" w:line="240" w:lineRule="auto"/>
              <w:jc w:val="center"/>
              <w:rPr>
                <w:rFonts w:ascii="Times New Roman" w:eastAsia="Times New Roman" w:hAnsi="Times New Roman" w:cs="Times New Roman"/>
                <w:sz w:val="24"/>
                <w:szCs w:val="24"/>
                <w:lang w:eastAsia="ru-RU"/>
              </w:rPr>
            </w:pPr>
            <w:r w:rsidRPr="008F0B1C">
              <w:rPr>
                <w:rFonts w:ascii="Times New Roman" w:eastAsia="Times New Roman" w:hAnsi="Times New Roman" w:cs="Times New Roman"/>
                <w:sz w:val="24"/>
                <w:szCs w:val="24"/>
                <w:lang w:eastAsia="ru-RU"/>
              </w:rPr>
              <w:t>414 898 750</w:t>
            </w:r>
          </w:p>
        </w:tc>
      </w:tr>
      <w:tr w:rsidR="008F0B1C" w:rsidRPr="008F0B1C" w14:paraId="132BE683" w14:textId="77777777" w:rsidTr="008F0B1C">
        <w:tc>
          <w:tcPr>
            <w:tcW w:w="539" w:type="dxa"/>
            <w:vAlign w:val="center"/>
          </w:tcPr>
          <w:p w14:paraId="5AEA8540" w14:textId="77777777" w:rsidR="008F0B1C" w:rsidRPr="008F0B1C" w:rsidRDefault="008F0B1C" w:rsidP="008F0B1C">
            <w:pPr>
              <w:spacing w:after="0" w:line="240" w:lineRule="auto"/>
              <w:jc w:val="center"/>
              <w:rPr>
                <w:rFonts w:ascii="Times New Roman" w:eastAsia="Times New Roman" w:hAnsi="Times New Roman" w:cs="Times New Roman"/>
                <w:sz w:val="24"/>
                <w:szCs w:val="24"/>
                <w:lang w:eastAsia="ru-RU"/>
              </w:rPr>
            </w:pPr>
            <w:r w:rsidRPr="008F0B1C">
              <w:rPr>
                <w:rFonts w:ascii="Times New Roman" w:eastAsia="Times New Roman" w:hAnsi="Times New Roman" w:cs="Times New Roman"/>
                <w:sz w:val="24"/>
                <w:szCs w:val="24"/>
                <w:lang w:eastAsia="ru-RU"/>
              </w:rPr>
              <w:t>4.</w:t>
            </w:r>
          </w:p>
        </w:tc>
        <w:tc>
          <w:tcPr>
            <w:tcW w:w="4139" w:type="dxa"/>
          </w:tcPr>
          <w:p w14:paraId="7206D14C" w14:textId="77777777" w:rsidR="008F0B1C" w:rsidRPr="008F0B1C" w:rsidRDefault="008F0B1C" w:rsidP="008F0B1C">
            <w:pPr>
              <w:spacing w:after="0" w:line="240" w:lineRule="auto"/>
              <w:rPr>
                <w:rFonts w:ascii="Times New Roman" w:eastAsia="Times New Roman" w:hAnsi="Times New Roman" w:cs="Times New Roman"/>
                <w:sz w:val="24"/>
                <w:szCs w:val="24"/>
                <w:lang w:eastAsia="ru-RU"/>
              </w:rPr>
            </w:pPr>
            <w:r w:rsidRPr="008F0B1C">
              <w:rPr>
                <w:rFonts w:ascii="Times New Roman" w:eastAsia="Times New Roman" w:hAnsi="Times New Roman" w:cs="Times New Roman"/>
                <w:sz w:val="24"/>
                <w:szCs w:val="24"/>
                <w:lang w:eastAsia="ru-RU"/>
              </w:rPr>
              <w:t>Начисленные и выплаченные расходы на оплату труда.</w:t>
            </w:r>
          </w:p>
        </w:tc>
        <w:tc>
          <w:tcPr>
            <w:tcW w:w="1276" w:type="dxa"/>
            <w:vAlign w:val="center"/>
          </w:tcPr>
          <w:p w14:paraId="0A9843C7" w14:textId="77777777" w:rsidR="008F0B1C" w:rsidRPr="008F0B1C" w:rsidRDefault="008F0B1C" w:rsidP="008F0B1C">
            <w:pPr>
              <w:spacing w:after="0" w:line="240" w:lineRule="auto"/>
              <w:jc w:val="center"/>
              <w:rPr>
                <w:rFonts w:ascii="Times New Roman" w:eastAsia="Times New Roman" w:hAnsi="Times New Roman" w:cs="Times New Roman"/>
                <w:sz w:val="24"/>
                <w:szCs w:val="24"/>
                <w:lang w:eastAsia="ru-RU"/>
              </w:rPr>
            </w:pPr>
            <w:r w:rsidRPr="008F0B1C">
              <w:rPr>
                <w:rFonts w:ascii="Times New Roman" w:eastAsia="Times New Roman" w:hAnsi="Times New Roman" w:cs="Times New Roman"/>
                <w:sz w:val="24"/>
                <w:szCs w:val="24"/>
                <w:lang w:eastAsia="ru-RU"/>
              </w:rPr>
              <w:t>188 894 920</w:t>
            </w:r>
          </w:p>
        </w:tc>
        <w:tc>
          <w:tcPr>
            <w:tcW w:w="1276" w:type="dxa"/>
            <w:vAlign w:val="center"/>
          </w:tcPr>
          <w:p w14:paraId="0E6CE3D1" w14:textId="77777777" w:rsidR="008F0B1C" w:rsidRPr="008F0B1C" w:rsidRDefault="008F0B1C" w:rsidP="008F0B1C">
            <w:pPr>
              <w:spacing w:after="0" w:line="240" w:lineRule="auto"/>
              <w:jc w:val="center"/>
              <w:rPr>
                <w:rFonts w:ascii="Times New Roman" w:eastAsia="Times New Roman" w:hAnsi="Times New Roman" w:cs="Times New Roman"/>
                <w:sz w:val="24"/>
                <w:szCs w:val="24"/>
                <w:lang w:eastAsia="ru-RU"/>
              </w:rPr>
            </w:pPr>
            <w:r w:rsidRPr="008F0B1C">
              <w:rPr>
                <w:rFonts w:ascii="Times New Roman" w:eastAsia="Times New Roman" w:hAnsi="Times New Roman" w:cs="Times New Roman"/>
                <w:sz w:val="24"/>
                <w:szCs w:val="24"/>
                <w:lang w:eastAsia="ru-RU"/>
              </w:rPr>
              <w:t>178 234 930</w:t>
            </w:r>
          </w:p>
        </w:tc>
        <w:tc>
          <w:tcPr>
            <w:tcW w:w="1275" w:type="dxa"/>
            <w:vAlign w:val="center"/>
          </w:tcPr>
          <w:p w14:paraId="026C7716" w14:textId="77777777" w:rsidR="008F0B1C" w:rsidRPr="008F0B1C" w:rsidRDefault="008F0B1C" w:rsidP="008F0B1C">
            <w:pPr>
              <w:spacing w:after="0" w:line="240" w:lineRule="auto"/>
              <w:jc w:val="center"/>
              <w:rPr>
                <w:rFonts w:ascii="Times New Roman" w:eastAsia="Times New Roman" w:hAnsi="Times New Roman" w:cs="Times New Roman"/>
                <w:sz w:val="24"/>
                <w:szCs w:val="24"/>
                <w:lang w:eastAsia="ru-RU"/>
              </w:rPr>
            </w:pPr>
            <w:r w:rsidRPr="008F0B1C">
              <w:rPr>
                <w:rFonts w:ascii="Times New Roman" w:eastAsia="Times New Roman" w:hAnsi="Times New Roman" w:cs="Times New Roman"/>
                <w:sz w:val="24"/>
                <w:szCs w:val="24"/>
                <w:lang w:eastAsia="ru-RU"/>
              </w:rPr>
              <w:t>198 955 610</w:t>
            </w:r>
          </w:p>
        </w:tc>
        <w:tc>
          <w:tcPr>
            <w:tcW w:w="1531" w:type="dxa"/>
            <w:vAlign w:val="center"/>
          </w:tcPr>
          <w:p w14:paraId="16213646" w14:textId="77777777" w:rsidR="008F0B1C" w:rsidRPr="008F0B1C" w:rsidRDefault="008F0B1C" w:rsidP="008F0B1C">
            <w:pPr>
              <w:spacing w:after="0" w:line="240" w:lineRule="auto"/>
              <w:jc w:val="center"/>
              <w:rPr>
                <w:rFonts w:ascii="Times New Roman" w:eastAsia="Times New Roman" w:hAnsi="Times New Roman" w:cs="Times New Roman"/>
                <w:sz w:val="24"/>
                <w:szCs w:val="24"/>
                <w:lang w:eastAsia="ru-RU"/>
              </w:rPr>
            </w:pPr>
            <w:r w:rsidRPr="008F0B1C">
              <w:rPr>
                <w:rFonts w:ascii="Times New Roman" w:eastAsia="Times New Roman" w:hAnsi="Times New Roman" w:cs="Times New Roman"/>
                <w:sz w:val="24"/>
                <w:szCs w:val="24"/>
                <w:lang w:eastAsia="ru-RU"/>
              </w:rPr>
              <w:t>199 928 300</w:t>
            </w:r>
          </w:p>
        </w:tc>
      </w:tr>
    </w:tbl>
    <w:p w14:paraId="263F6E20" w14:textId="77777777" w:rsidR="008F0B1C" w:rsidRDefault="008F0B1C" w:rsidP="008F0B1C">
      <w:pPr>
        <w:spacing w:after="0" w:line="240" w:lineRule="auto"/>
        <w:jc w:val="both"/>
        <w:rPr>
          <w:rFonts w:ascii="Times New Roman" w:eastAsia="Times New Roman" w:hAnsi="Times New Roman" w:cs="Times New Roman"/>
          <w:sz w:val="24"/>
          <w:szCs w:val="24"/>
          <w:lang w:eastAsia="ru-RU"/>
        </w:rPr>
      </w:pPr>
    </w:p>
    <w:p w14:paraId="1636FA39" w14:textId="71C78BA2" w:rsidR="008F0B1C" w:rsidRPr="008F0B1C" w:rsidRDefault="008F0B1C" w:rsidP="008F0B1C">
      <w:pPr>
        <w:spacing w:after="0" w:line="240" w:lineRule="auto"/>
        <w:jc w:val="both"/>
        <w:rPr>
          <w:rFonts w:ascii="Times New Roman" w:eastAsia="Times New Roman" w:hAnsi="Times New Roman" w:cs="Times New Roman"/>
          <w:sz w:val="24"/>
          <w:szCs w:val="24"/>
          <w:lang w:eastAsia="ru-RU"/>
        </w:rPr>
      </w:pPr>
      <w:r w:rsidRPr="008F0B1C">
        <w:rPr>
          <w:rFonts w:ascii="Times New Roman" w:eastAsia="Times New Roman" w:hAnsi="Times New Roman" w:cs="Times New Roman"/>
          <w:sz w:val="24"/>
          <w:szCs w:val="24"/>
          <w:lang w:eastAsia="ru-RU"/>
        </w:rPr>
        <w:t xml:space="preserve">5. По фиксированным активам стоимостный баланс на 1 января </w:t>
      </w:r>
      <w:r w:rsidRPr="008F0B1C">
        <w:rPr>
          <w:rFonts w:ascii="Times New Roman" w:eastAsia="Times New Roman" w:hAnsi="Times New Roman" w:cs="Times New Roman"/>
          <w:sz w:val="24"/>
          <w:szCs w:val="24"/>
          <w:lang w:val="kk-KZ" w:eastAsia="ru-RU"/>
        </w:rPr>
        <w:t>202</w:t>
      </w:r>
      <w:r w:rsidRPr="008F0B1C">
        <w:rPr>
          <w:rFonts w:ascii="Times New Roman" w:eastAsia="Times New Roman" w:hAnsi="Times New Roman" w:cs="Times New Roman"/>
          <w:sz w:val="24"/>
          <w:szCs w:val="24"/>
          <w:lang w:eastAsia="ru-RU"/>
        </w:rPr>
        <w:t xml:space="preserve">5 года составил: по 1 группе: офисного здания – 54 339 460 тенге, по 2 группе – 77 020 507 тенге, по 3 группе – </w:t>
      </w:r>
      <w:r>
        <w:rPr>
          <w:rFonts w:ascii="Times New Roman" w:eastAsia="Times New Roman" w:hAnsi="Times New Roman" w:cs="Times New Roman"/>
          <w:sz w:val="24"/>
          <w:szCs w:val="24"/>
          <w:lang w:eastAsia="ru-RU"/>
        </w:rPr>
        <w:t xml:space="preserve">           </w:t>
      </w:r>
      <w:r w:rsidRPr="008F0B1C">
        <w:rPr>
          <w:rFonts w:ascii="Times New Roman" w:eastAsia="Times New Roman" w:hAnsi="Times New Roman" w:cs="Times New Roman"/>
          <w:sz w:val="24"/>
          <w:szCs w:val="24"/>
          <w:lang w:eastAsia="ru-RU"/>
        </w:rPr>
        <w:t>4 530 080 тенге, по 4 группе – 7 601 204 тенге.</w:t>
      </w:r>
    </w:p>
    <w:p w14:paraId="562A0CE3" w14:textId="77777777" w:rsidR="008F0B1C" w:rsidRPr="008F0B1C" w:rsidRDefault="008F0B1C" w:rsidP="008F0B1C">
      <w:pPr>
        <w:spacing w:after="0" w:line="240" w:lineRule="auto"/>
        <w:jc w:val="both"/>
        <w:rPr>
          <w:rFonts w:ascii="Times New Roman" w:eastAsia="Times New Roman" w:hAnsi="Times New Roman" w:cs="Times New Roman"/>
          <w:sz w:val="24"/>
          <w:szCs w:val="24"/>
          <w:lang w:eastAsia="ru-RU"/>
        </w:rPr>
      </w:pPr>
      <w:r w:rsidRPr="008F0B1C">
        <w:rPr>
          <w:rFonts w:ascii="Times New Roman" w:eastAsia="Times New Roman" w:hAnsi="Times New Roman" w:cs="Times New Roman"/>
          <w:sz w:val="24"/>
          <w:szCs w:val="24"/>
          <w:lang w:eastAsia="ru-RU"/>
        </w:rPr>
        <w:t>6. Кроме того, известно, что в течение 2025 года:</w:t>
      </w:r>
    </w:p>
    <w:p w14:paraId="263D3270" w14:textId="77777777" w:rsidR="008F0B1C" w:rsidRPr="008F0B1C" w:rsidRDefault="008F0B1C" w:rsidP="008F0B1C">
      <w:pPr>
        <w:spacing w:after="0" w:line="240" w:lineRule="auto"/>
        <w:jc w:val="both"/>
        <w:rPr>
          <w:rFonts w:ascii="Times New Roman" w:eastAsia="Times New Roman" w:hAnsi="Times New Roman" w:cs="Times New Roman"/>
          <w:sz w:val="24"/>
          <w:szCs w:val="24"/>
          <w:lang w:eastAsia="ru-RU"/>
        </w:rPr>
      </w:pPr>
      <w:r w:rsidRPr="008F0B1C">
        <w:rPr>
          <w:rFonts w:ascii="Times New Roman" w:eastAsia="Times New Roman" w:hAnsi="Times New Roman" w:cs="Times New Roman"/>
          <w:sz w:val="24"/>
          <w:szCs w:val="24"/>
          <w:lang w:val="kk-KZ" w:eastAsia="ru-RU"/>
        </w:rPr>
        <w:t>1</w:t>
      </w:r>
      <w:r w:rsidRPr="008F0B1C">
        <w:rPr>
          <w:rFonts w:ascii="Times New Roman" w:eastAsia="Times New Roman" w:hAnsi="Times New Roman" w:cs="Times New Roman"/>
          <w:sz w:val="24"/>
          <w:szCs w:val="24"/>
          <w:lang w:eastAsia="ru-RU"/>
        </w:rPr>
        <w:t>) в соответствии с утвержденной проектно-сметной документации проведен капитальный ремонт офисного здания на сумму без включения НДС - 2 787 450 тенге;</w:t>
      </w:r>
    </w:p>
    <w:p w14:paraId="14C4C197" w14:textId="77777777" w:rsidR="008F0B1C" w:rsidRPr="008F0B1C" w:rsidRDefault="008F0B1C" w:rsidP="008F0B1C">
      <w:pPr>
        <w:spacing w:after="0" w:line="240" w:lineRule="auto"/>
        <w:jc w:val="both"/>
        <w:rPr>
          <w:rFonts w:ascii="Times New Roman" w:eastAsia="Times New Roman" w:hAnsi="Times New Roman" w:cs="Times New Roman"/>
          <w:sz w:val="24"/>
          <w:szCs w:val="24"/>
          <w:lang w:eastAsia="ru-RU"/>
        </w:rPr>
      </w:pPr>
      <w:r w:rsidRPr="008F0B1C">
        <w:rPr>
          <w:rFonts w:ascii="Times New Roman" w:eastAsia="Times New Roman" w:hAnsi="Times New Roman" w:cs="Times New Roman"/>
          <w:sz w:val="24"/>
          <w:szCs w:val="24"/>
          <w:lang w:eastAsia="ru-RU"/>
        </w:rPr>
        <w:t>2) приобретены:</w:t>
      </w:r>
    </w:p>
    <w:p w14:paraId="5B437B98" w14:textId="77777777" w:rsidR="008F0B1C" w:rsidRPr="008F0B1C" w:rsidRDefault="008F0B1C" w:rsidP="008F0B1C">
      <w:pPr>
        <w:spacing w:after="0" w:line="240" w:lineRule="auto"/>
        <w:jc w:val="both"/>
        <w:rPr>
          <w:rFonts w:ascii="Times New Roman" w:eastAsia="Times New Roman" w:hAnsi="Times New Roman" w:cs="Times New Roman"/>
          <w:sz w:val="24"/>
          <w:szCs w:val="24"/>
          <w:lang w:eastAsia="ru-RU"/>
        </w:rPr>
      </w:pPr>
      <w:r w:rsidRPr="008F0B1C">
        <w:rPr>
          <w:rFonts w:ascii="Times New Roman" w:eastAsia="Times New Roman" w:hAnsi="Times New Roman" w:cs="Times New Roman"/>
          <w:sz w:val="24"/>
          <w:szCs w:val="24"/>
          <w:lang w:eastAsia="ru-RU"/>
        </w:rPr>
        <w:t>- оборудование, стоимость приобретения 2 650 000 тенге, расходы по таможенному оформлению составили сумму 654 800 тенге, расходы по доставке и установке – 364 800 тенге, НДС, уплаченный при импорте – 477 000 тенге. Оборудование впервые введено в эксплуатацию на территории РК и самостоятельно применены инвестиционные налоговые преференции по методу «вычета после ввода в эксплуатацию». По данному оборудованию ведется отдельный налоговый учет;</w:t>
      </w:r>
    </w:p>
    <w:p w14:paraId="46E969D5" w14:textId="77777777" w:rsidR="008F0B1C" w:rsidRPr="008F0B1C" w:rsidRDefault="008F0B1C" w:rsidP="008F0B1C">
      <w:pPr>
        <w:spacing w:after="0" w:line="240" w:lineRule="auto"/>
        <w:jc w:val="both"/>
        <w:rPr>
          <w:rFonts w:ascii="Times New Roman" w:eastAsia="Times New Roman" w:hAnsi="Times New Roman" w:cs="Times New Roman"/>
          <w:sz w:val="24"/>
          <w:szCs w:val="24"/>
          <w:lang w:eastAsia="ru-RU"/>
        </w:rPr>
      </w:pPr>
      <w:r w:rsidRPr="008F0B1C">
        <w:rPr>
          <w:rFonts w:ascii="Times New Roman" w:eastAsia="Times New Roman" w:hAnsi="Times New Roman" w:cs="Times New Roman"/>
          <w:sz w:val="24"/>
          <w:szCs w:val="24"/>
          <w:lang w:eastAsia="ru-RU"/>
        </w:rPr>
        <w:t>- программное обеспечение стоимостью без включения НДС 470 580 тенге и оплачено внедрение по установке в сумме без НДС 124 000 тенге;</w:t>
      </w:r>
    </w:p>
    <w:p w14:paraId="038DF4A3" w14:textId="77777777" w:rsidR="008F0B1C" w:rsidRPr="008F0B1C" w:rsidRDefault="008F0B1C" w:rsidP="008F0B1C">
      <w:pPr>
        <w:spacing w:after="0" w:line="240" w:lineRule="auto"/>
        <w:jc w:val="both"/>
        <w:rPr>
          <w:rFonts w:ascii="Times New Roman" w:eastAsia="Times New Roman" w:hAnsi="Times New Roman" w:cs="Times New Roman"/>
          <w:sz w:val="24"/>
          <w:szCs w:val="24"/>
          <w:lang w:eastAsia="ru-RU"/>
        </w:rPr>
      </w:pPr>
      <w:r w:rsidRPr="008F0B1C">
        <w:rPr>
          <w:rFonts w:ascii="Times New Roman" w:eastAsia="Times New Roman" w:hAnsi="Times New Roman" w:cs="Times New Roman"/>
          <w:sz w:val="24"/>
          <w:szCs w:val="24"/>
          <w:lang w:eastAsia="ru-RU"/>
        </w:rPr>
        <w:t>- аквариум для установки в фойе 1 этажа административного здания за 187 000 тенге и стулья на сумму без НДС 69 400 тенге;</w:t>
      </w:r>
    </w:p>
    <w:p w14:paraId="77EEC609" w14:textId="77777777" w:rsidR="008F0B1C" w:rsidRPr="008F0B1C" w:rsidRDefault="008F0B1C" w:rsidP="008F0B1C">
      <w:pPr>
        <w:spacing w:after="0" w:line="240" w:lineRule="auto"/>
        <w:jc w:val="both"/>
        <w:rPr>
          <w:rFonts w:ascii="Times New Roman" w:eastAsia="Times New Roman" w:hAnsi="Times New Roman" w:cs="Times New Roman"/>
          <w:sz w:val="24"/>
          <w:szCs w:val="24"/>
          <w:lang w:eastAsia="ru-RU"/>
        </w:rPr>
      </w:pPr>
      <w:r w:rsidRPr="008F0B1C">
        <w:rPr>
          <w:rFonts w:ascii="Times New Roman" w:eastAsia="Times New Roman" w:hAnsi="Times New Roman" w:cs="Times New Roman"/>
          <w:sz w:val="24"/>
          <w:szCs w:val="24"/>
          <w:lang w:eastAsia="ru-RU"/>
        </w:rPr>
        <w:t>3)  10 августа 2025 года реализован автомобиль КАМАЗ (грузоподъёмность 7 тонн), цена реализации по договору без включения НДС составила 6 455 770 тенге, балансовая стоимость по бухгалтерскому учету 5 600 790 тенге;</w:t>
      </w:r>
    </w:p>
    <w:p w14:paraId="1E3049A6" w14:textId="77777777" w:rsidR="008F0B1C" w:rsidRPr="008F0B1C" w:rsidRDefault="008F0B1C" w:rsidP="008F0B1C">
      <w:pPr>
        <w:spacing w:after="0" w:line="240" w:lineRule="auto"/>
        <w:jc w:val="both"/>
        <w:rPr>
          <w:rFonts w:ascii="Times New Roman" w:eastAsia="Times New Roman" w:hAnsi="Times New Roman" w:cs="Times New Roman"/>
          <w:sz w:val="24"/>
          <w:szCs w:val="24"/>
          <w:lang w:eastAsia="ru-RU"/>
        </w:rPr>
      </w:pPr>
      <w:r w:rsidRPr="008F0B1C">
        <w:rPr>
          <w:rFonts w:ascii="Times New Roman" w:eastAsia="Times New Roman" w:hAnsi="Times New Roman" w:cs="Times New Roman"/>
          <w:sz w:val="24"/>
          <w:szCs w:val="24"/>
          <w:lang w:eastAsia="ru-RU"/>
        </w:rPr>
        <w:t>5) в результате прорыва отопительной системы списаны 2 компьютера. Страховая компания возместила ущерб в размере 89 600 тенге;</w:t>
      </w:r>
    </w:p>
    <w:p w14:paraId="3D861AE1" w14:textId="77777777" w:rsidR="008F0B1C" w:rsidRPr="008F0B1C" w:rsidRDefault="008F0B1C" w:rsidP="008F0B1C">
      <w:pPr>
        <w:spacing w:after="0" w:line="240" w:lineRule="auto"/>
        <w:jc w:val="both"/>
        <w:rPr>
          <w:rFonts w:ascii="Times New Roman" w:eastAsia="Times New Roman" w:hAnsi="Times New Roman" w:cs="Times New Roman"/>
          <w:sz w:val="24"/>
          <w:szCs w:val="24"/>
          <w:lang w:eastAsia="ru-RU"/>
        </w:rPr>
      </w:pPr>
      <w:r w:rsidRPr="008F0B1C">
        <w:rPr>
          <w:rFonts w:ascii="Times New Roman" w:eastAsia="Times New Roman" w:hAnsi="Times New Roman" w:cs="Times New Roman"/>
          <w:sz w:val="24"/>
          <w:szCs w:val="24"/>
          <w:lang w:eastAsia="ru-RU"/>
        </w:rPr>
        <w:t>6) проведен текущий ремонт основных средств по данным бухгалтерского учета по суммам без НДС машин и оборудований – 19 996 669 тенге;</w:t>
      </w:r>
    </w:p>
    <w:p w14:paraId="5CC1FEB5" w14:textId="77777777" w:rsidR="008F0B1C" w:rsidRPr="008F0B1C" w:rsidRDefault="008F0B1C" w:rsidP="008F0B1C">
      <w:pPr>
        <w:spacing w:after="0" w:line="240" w:lineRule="auto"/>
        <w:jc w:val="both"/>
        <w:rPr>
          <w:rFonts w:ascii="Times New Roman" w:eastAsia="Times New Roman" w:hAnsi="Times New Roman" w:cs="Times New Roman"/>
          <w:sz w:val="24"/>
          <w:szCs w:val="24"/>
          <w:lang w:eastAsia="ru-RU"/>
        </w:rPr>
      </w:pPr>
      <w:r w:rsidRPr="008F0B1C">
        <w:rPr>
          <w:rFonts w:ascii="Times New Roman" w:eastAsia="Times New Roman" w:hAnsi="Times New Roman" w:cs="Times New Roman"/>
          <w:sz w:val="24"/>
          <w:szCs w:val="24"/>
          <w:lang w:eastAsia="ru-RU"/>
        </w:rPr>
        <w:lastRenderedPageBreak/>
        <w:t>7) нормы амортизации по бухгалтерскому учету составили: по 1 группе – 10%, по 2 группе – 30%, по 3 группе – 50%, по 4 группе – 10%;</w:t>
      </w:r>
    </w:p>
    <w:p w14:paraId="19553ED9" w14:textId="77777777" w:rsidR="008F0B1C" w:rsidRPr="008F0B1C" w:rsidRDefault="008F0B1C" w:rsidP="008F0B1C">
      <w:pPr>
        <w:spacing w:after="0" w:line="240" w:lineRule="auto"/>
        <w:jc w:val="both"/>
        <w:rPr>
          <w:rFonts w:ascii="Times New Roman" w:eastAsia="Times New Roman" w:hAnsi="Times New Roman" w:cs="Times New Roman"/>
          <w:sz w:val="24"/>
          <w:szCs w:val="24"/>
          <w:lang w:eastAsia="ru-RU"/>
        </w:rPr>
      </w:pPr>
      <w:r w:rsidRPr="008F0B1C">
        <w:rPr>
          <w:rFonts w:ascii="Times New Roman" w:eastAsia="Times New Roman" w:hAnsi="Times New Roman" w:cs="Times New Roman"/>
          <w:sz w:val="24"/>
          <w:szCs w:val="24"/>
          <w:lang w:eastAsia="ru-RU"/>
        </w:rPr>
        <w:t>8) в налоговой учетной политике указано, что нормы амортизации, применяемые по налоговому учету, соответствуют предельным нормам амортизации, установленным Налоговым кодексом;</w:t>
      </w:r>
    </w:p>
    <w:p w14:paraId="7658BD2E" w14:textId="77777777" w:rsidR="008F0B1C" w:rsidRPr="008F0B1C" w:rsidRDefault="008F0B1C" w:rsidP="008F0B1C">
      <w:pPr>
        <w:spacing w:after="0" w:line="240" w:lineRule="auto"/>
        <w:jc w:val="both"/>
        <w:rPr>
          <w:rFonts w:ascii="Times New Roman" w:eastAsia="Times New Roman" w:hAnsi="Times New Roman" w:cs="Times New Roman"/>
          <w:sz w:val="24"/>
          <w:szCs w:val="24"/>
          <w:lang w:eastAsia="ru-RU"/>
        </w:rPr>
      </w:pPr>
      <w:r w:rsidRPr="008F0B1C">
        <w:rPr>
          <w:rFonts w:ascii="Times New Roman" w:eastAsia="Times New Roman" w:hAnsi="Times New Roman" w:cs="Times New Roman"/>
          <w:sz w:val="24"/>
          <w:szCs w:val="24"/>
          <w:lang w:eastAsia="ru-RU"/>
        </w:rPr>
        <w:t xml:space="preserve">9) ТОО передало в качестве вклада в уставный капитал другого юридического лица объект незавершенного строительства первоначальной стоимостью 6 558 400 тенге, стоимость вклада оценена в размере 9 980 000 тенге; </w:t>
      </w:r>
    </w:p>
    <w:p w14:paraId="455E9050" w14:textId="77777777" w:rsidR="008F0B1C" w:rsidRPr="008F0B1C" w:rsidRDefault="008F0B1C" w:rsidP="008F0B1C">
      <w:pPr>
        <w:spacing w:after="0" w:line="240" w:lineRule="auto"/>
        <w:jc w:val="both"/>
        <w:rPr>
          <w:rFonts w:ascii="Times New Roman" w:eastAsia="Times New Roman" w:hAnsi="Times New Roman" w:cs="Times New Roman"/>
          <w:sz w:val="24"/>
          <w:szCs w:val="24"/>
          <w:lang w:eastAsia="ru-RU"/>
        </w:rPr>
      </w:pPr>
      <w:r w:rsidRPr="008F0B1C">
        <w:rPr>
          <w:rFonts w:ascii="Times New Roman" w:eastAsia="Times New Roman" w:hAnsi="Times New Roman" w:cs="Times New Roman"/>
          <w:sz w:val="24"/>
          <w:szCs w:val="24"/>
          <w:lang w:eastAsia="ru-RU"/>
        </w:rPr>
        <w:t xml:space="preserve">10) ТОО реализовало по ценам без НДС за 5 700 000 тенге неустановленное оборудование, приобретенное в мае 2022 года по цене 4 300 000 тенге без учета НДС; </w:t>
      </w:r>
    </w:p>
    <w:p w14:paraId="57D3179D" w14:textId="77777777" w:rsidR="008F0B1C" w:rsidRPr="008F0B1C" w:rsidRDefault="008F0B1C" w:rsidP="008F0B1C">
      <w:pPr>
        <w:spacing w:after="0" w:line="240" w:lineRule="auto"/>
        <w:jc w:val="both"/>
        <w:rPr>
          <w:rFonts w:ascii="Times New Roman" w:eastAsia="Times New Roman" w:hAnsi="Times New Roman" w:cs="Times New Roman"/>
          <w:sz w:val="24"/>
          <w:szCs w:val="24"/>
          <w:lang w:eastAsia="ru-RU"/>
        </w:rPr>
      </w:pPr>
      <w:r w:rsidRPr="008F0B1C">
        <w:rPr>
          <w:rFonts w:ascii="Times New Roman" w:eastAsia="Times New Roman" w:hAnsi="Times New Roman" w:cs="Times New Roman"/>
          <w:sz w:val="24"/>
          <w:szCs w:val="24"/>
          <w:lang w:eastAsia="ru-RU"/>
        </w:rPr>
        <w:t xml:space="preserve">11) по налогам и социальным отчислениям: </w:t>
      </w:r>
    </w:p>
    <w:p w14:paraId="583DD7F9" w14:textId="77777777" w:rsidR="008F0B1C" w:rsidRPr="008F0B1C" w:rsidRDefault="008F0B1C" w:rsidP="008F0B1C">
      <w:pPr>
        <w:spacing w:after="0" w:line="240" w:lineRule="auto"/>
        <w:jc w:val="right"/>
        <w:rPr>
          <w:rFonts w:ascii="Times New Roman" w:eastAsia="Times New Roman" w:hAnsi="Times New Roman" w:cs="Times New Roman"/>
          <w:sz w:val="24"/>
          <w:szCs w:val="24"/>
          <w:lang w:eastAsia="ru-RU"/>
        </w:rPr>
      </w:pPr>
      <w:proofErr w:type="gramStart"/>
      <w:r w:rsidRPr="008F0B1C">
        <w:rPr>
          <w:rFonts w:ascii="Times New Roman" w:eastAsia="Times New Roman" w:hAnsi="Times New Roman" w:cs="Times New Roman"/>
          <w:sz w:val="24"/>
          <w:szCs w:val="24"/>
          <w:lang w:eastAsia="ru-RU"/>
        </w:rPr>
        <w:t>( тенге</w:t>
      </w:r>
      <w:proofErr w:type="gramEnd"/>
      <w:r w:rsidRPr="008F0B1C">
        <w:rPr>
          <w:rFonts w:ascii="Times New Roman" w:eastAsia="Times New Roman" w:hAnsi="Times New Roman" w:cs="Times New Roman"/>
          <w:sz w:val="24"/>
          <w:szCs w:val="24"/>
          <w:lang w:eastAsia="ru-RU"/>
        </w:rPr>
        <w:t>)</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1417"/>
        <w:gridCol w:w="1418"/>
        <w:gridCol w:w="4536"/>
      </w:tblGrid>
      <w:tr w:rsidR="008F0B1C" w:rsidRPr="008F0B1C" w14:paraId="04876573" w14:textId="77777777" w:rsidTr="008F0B1C">
        <w:tc>
          <w:tcPr>
            <w:tcW w:w="2552" w:type="dxa"/>
          </w:tcPr>
          <w:p w14:paraId="5793418C" w14:textId="77777777" w:rsidR="008F0B1C" w:rsidRPr="008F0B1C" w:rsidRDefault="008F0B1C" w:rsidP="008F0B1C">
            <w:pPr>
              <w:spacing w:after="0" w:line="240" w:lineRule="auto"/>
              <w:jc w:val="both"/>
              <w:rPr>
                <w:rFonts w:ascii="Times New Roman" w:eastAsia="Times New Roman" w:hAnsi="Times New Roman" w:cs="Times New Roman"/>
                <w:b/>
                <w:sz w:val="24"/>
                <w:szCs w:val="24"/>
                <w:lang w:eastAsia="ru-RU"/>
              </w:rPr>
            </w:pPr>
            <w:r w:rsidRPr="008F0B1C">
              <w:rPr>
                <w:rFonts w:ascii="Times New Roman" w:eastAsia="Times New Roman" w:hAnsi="Times New Roman" w:cs="Times New Roman"/>
                <w:b/>
                <w:sz w:val="24"/>
                <w:szCs w:val="24"/>
                <w:lang w:eastAsia="ru-RU"/>
              </w:rPr>
              <w:t>По декларациям</w:t>
            </w:r>
          </w:p>
        </w:tc>
        <w:tc>
          <w:tcPr>
            <w:tcW w:w="1417" w:type="dxa"/>
          </w:tcPr>
          <w:p w14:paraId="47468CBF" w14:textId="77777777" w:rsidR="008F0B1C" w:rsidRPr="008F0B1C" w:rsidRDefault="008F0B1C" w:rsidP="008F0B1C">
            <w:pPr>
              <w:spacing w:after="0" w:line="240" w:lineRule="auto"/>
              <w:jc w:val="both"/>
              <w:rPr>
                <w:rFonts w:ascii="Times New Roman" w:eastAsia="Times New Roman" w:hAnsi="Times New Roman" w:cs="Times New Roman"/>
                <w:b/>
                <w:sz w:val="24"/>
                <w:szCs w:val="24"/>
                <w:lang w:eastAsia="ru-RU"/>
              </w:rPr>
            </w:pPr>
            <w:r w:rsidRPr="008F0B1C">
              <w:rPr>
                <w:rFonts w:ascii="Times New Roman" w:eastAsia="Times New Roman" w:hAnsi="Times New Roman" w:cs="Times New Roman"/>
                <w:b/>
                <w:sz w:val="24"/>
                <w:szCs w:val="24"/>
                <w:lang w:eastAsia="ru-RU"/>
              </w:rPr>
              <w:t>Исчислено</w:t>
            </w:r>
          </w:p>
        </w:tc>
        <w:tc>
          <w:tcPr>
            <w:tcW w:w="1418" w:type="dxa"/>
          </w:tcPr>
          <w:p w14:paraId="78926302" w14:textId="77777777" w:rsidR="008F0B1C" w:rsidRPr="008F0B1C" w:rsidRDefault="008F0B1C" w:rsidP="008F0B1C">
            <w:pPr>
              <w:spacing w:after="0" w:line="240" w:lineRule="auto"/>
              <w:jc w:val="both"/>
              <w:rPr>
                <w:rFonts w:ascii="Times New Roman" w:eastAsia="Times New Roman" w:hAnsi="Times New Roman" w:cs="Times New Roman"/>
                <w:b/>
                <w:sz w:val="24"/>
                <w:szCs w:val="24"/>
                <w:lang w:eastAsia="ru-RU"/>
              </w:rPr>
            </w:pPr>
            <w:r w:rsidRPr="008F0B1C">
              <w:rPr>
                <w:rFonts w:ascii="Times New Roman" w:eastAsia="Times New Roman" w:hAnsi="Times New Roman" w:cs="Times New Roman"/>
                <w:b/>
                <w:sz w:val="24"/>
                <w:szCs w:val="24"/>
                <w:lang w:eastAsia="ru-RU"/>
              </w:rPr>
              <w:t>Уплачено</w:t>
            </w:r>
          </w:p>
        </w:tc>
        <w:tc>
          <w:tcPr>
            <w:tcW w:w="4536" w:type="dxa"/>
          </w:tcPr>
          <w:p w14:paraId="22ED4BF3" w14:textId="77777777" w:rsidR="008F0B1C" w:rsidRPr="008F0B1C" w:rsidRDefault="008F0B1C" w:rsidP="008F0B1C">
            <w:pPr>
              <w:spacing w:after="0" w:line="240" w:lineRule="auto"/>
              <w:jc w:val="both"/>
              <w:rPr>
                <w:rFonts w:ascii="Times New Roman" w:eastAsia="Times New Roman" w:hAnsi="Times New Roman" w:cs="Times New Roman"/>
                <w:b/>
                <w:sz w:val="24"/>
                <w:szCs w:val="24"/>
                <w:lang w:eastAsia="ru-RU"/>
              </w:rPr>
            </w:pPr>
            <w:r w:rsidRPr="008F0B1C">
              <w:rPr>
                <w:rFonts w:ascii="Times New Roman" w:eastAsia="Times New Roman" w:hAnsi="Times New Roman" w:cs="Times New Roman"/>
                <w:b/>
                <w:sz w:val="24"/>
                <w:szCs w:val="24"/>
                <w:lang w:eastAsia="ru-RU"/>
              </w:rPr>
              <w:t>Примечание</w:t>
            </w:r>
          </w:p>
        </w:tc>
      </w:tr>
      <w:tr w:rsidR="008F0B1C" w:rsidRPr="008F0B1C" w14:paraId="514EE0D4" w14:textId="77777777" w:rsidTr="008F0B1C">
        <w:tc>
          <w:tcPr>
            <w:tcW w:w="2552" w:type="dxa"/>
          </w:tcPr>
          <w:p w14:paraId="594B9AC8" w14:textId="77777777" w:rsidR="008F0B1C" w:rsidRPr="008F0B1C" w:rsidRDefault="008F0B1C" w:rsidP="008F0B1C">
            <w:pPr>
              <w:spacing w:after="0" w:line="240" w:lineRule="auto"/>
              <w:jc w:val="both"/>
              <w:rPr>
                <w:rFonts w:ascii="Times New Roman" w:eastAsia="Times New Roman" w:hAnsi="Times New Roman" w:cs="Times New Roman"/>
                <w:sz w:val="24"/>
                <w:szCs w:val="24"/>
                <w:lang w:eastAsia="ru-RU"/>
              </w:rPr>
            </w:pPr>
            <w:r w:rsidRPr="008F0B1C">
              <w:rPr>
                <w:rFonts w:ascii="Times New Roman" w:eastAsia="Times New Roman" w:hAnsi="Times New Roman" w:cs="Times New Roman"/>
                <w:sz w:val="24"/>
                <w:szCs w:val="24"/>
                <w:lang w:eastAsia="ru-RU"/>
              </w:rPr>
              <w:t>Социальный налог</w:t>
            </w:r>
          </w:p>
        </w:tc>
        <w:tc>
          <w:tcPr>
            <w:tcW w:w="1417" w:type="dxa"/>
          </w:tcPr>
          <w:p w14:paraId="447DD8BA" w14:textId="77777777" w:rsidR="008F0B1C" w:rsidRPr="008F0B1C" w:rsidRDefault="008F0B1C" w:rsidP="008F0B1C">
            <w:pPr>
              <w:spacing w:after="0" w:line="240" w:lineRule="auto"/>
              <w:jc w:val="both"/>
              <w:rPr>
                <w:rFonts w:ascii="Times New Roman" w:eastAsia="Times New Roman" w:hAnsi="Times New Roman" w:cs="Times New Roman"/>
                <w:sz w:val="24"/>
                <w:szCs w:val="24"/>
                <w:lang w:eastAsia="ru-RU"/>
              </w:rPr>
            </w:pPr>
            <w:r w:rsidRPr="008F0B1C">
              <w:rPr>
                <w:rFonts w:ascii="Times New Roman" w:eastAsia="Times New Roman" w:hAnsi="Times New Roman" w:cs="Times New Roman"/>
                <w:sz w:val="24"/>
                <w:szCs w:val="24"/>
                <w:lang w:eastAsia="ru-RU"/>
              </w:rPr>
              <w:t>7 902 600</w:t>
            </w:r>
          </w:p>
        </w:tc>
        <w:tc>
          <w:tcPr>
            <w:tcW w:w="1418" w:type="dxa"/>
          </w:tcPr>
          <w:p w14:paraId="2AF02AE4" w14:textId="77777777" w:rsidR="008F0B1C" w:rsidRPr="008F0B1C" w:rsidRDefault="008F0B1C" w:rsidP="008F0B1C">
            <w:pPr>
              <w:spacing w:after="0" w:line="240" w:lineRule="auto"/>
              <w:jc w:val="both"/>
              <w:rPr>
                <w:rFonts w:ascii="Times New Roman" w:eastAsia="Times New Roman" w:hAnsi="Times New Roman" w:cs="Times New Roman"/>
                <w:sz w:val="24"/>
                <w:szCs w:val="24"/>
                <w:lang w:eastAsia="ru-RU"/>
              </w:rPr>
            </w:pPr>
            <w:r w:rsidRPr="008F0B1C">
              <w:rPr>
                <w:rFonts w:ascii="Times New Roman" w:eastAsia="Times New Roman" w:hAnsi="Times New Roman" w:cs="Times New Roman"/>
                <w:sz w:val="24"/>
                <w:szCs w:val="24"/>
                <w:lang w:eastAsia="ru-RU"/>
              </w:rPr>
              <w:t>8 205 400</w:t>
            </w:r>
          </w:p>
        </w:tc>
        <w:tc>
          <w:tcPr>
            <w:tcW w:w="4536" w:type="dxa"/>
          </w:tcPr>
          <w:p w14:paraId="5AAA4611" w14:textId="77777777" w:rsidR="008F0B1C" w:rsidRPr="008F0B1C" w:rsidRDefault="008F0B1C" w:rsidP="008F0B1C">
            <w:pPr>
              <w:spacing w:after="0" w:line="240" w:lineRule="auto"/>
              <w:jc w:val="both"/>
              <w:rPr>
                <w:rFonts w:ascii="Times New Roman" w:eastAsia="Times New Roman" w:hAnsi="Times New Roman" w:cs="Times New Roman"/>
                <w:sz w:val="24"/>
                <w:szCs w:val="24"/>
                <w:lang w:eastAsia="ru-RU"/>
              </w:rPr>
            </w:pPr>
            <w:r w:rsidRPr="008F0B1C">
              <w:rPr>
                <w:rFonts w:ascii="Times New Roman" w:eastAsia="Times New Roman" w:hAnsi="Times New Roman" w:cs="Times New Roman"/>
                <w:sz w:val="24"/>
                <w:szCs w:val="24"/>
                <w:lang w:eastAsia="ru-RU"/>
              </w:rPr>
              <w:t>На начало 2025 года имеется недоимка в размере 310,4 тыс. тенге</w:t>
            </w:r>
          </w:p>
        </w:tc>
      </w:tr>
      <w:tr w:rsidR="008F0B1C" w:rsidRPr="008F0B1C" w14:paraId="020FDDB7" w14:textId="77777777" w:rsidTr="008F0B1C">
        <w:tc>
          <w:tcPr>
            <w:tcW w:w="2552" w:type="dxa"/>
          </w:tcPr>
          <w:p w14:paraId="5A13F902" w14:textId="77777777" w:rsidR="008F0B1C" w:rsidRPr="008F0B1C" w:rsidRDefault="008F0B1C" w:rsidP="008F0B1C">
            <w:pPr>
              <w:spacing w:after="0" w:line="240" w:lineRule="auto"/>
              <w:jc w:val="both"/>
              <w:rPr>
                <w:rFonts w:ascii="Times New Roman" w:eastAsia="Times New Roman" w:hAnsi="Times New Roman" w:cs="Times New Roman"/>
                <w:sz w:val="24"/>
                <w:szCs w:val="24"/>
                <w:lang w:eastAsia="ru-RU"/>
              </w:rPr>
            </w:pPr>
            <w:r w:rsidRPr="008F0B1C">
              <w:rPr>
                <w:rFonts w:ascii="Times New Roman" w:eastAsia="Times New Roman" w:hAnsi="Times New Roman" w:cs="Times New Roman"/>
                <w:sz w:val="24"/>
                <w:szCs w:val="24"/>
                <w:lang w:eastAsia="ru-RU"/>
              </w:rPr>
              <w:t xml:space="preserve">Социальные отчисления </w:t>
            </w:r>
          </w:p>
        </w:tc>
        <w:tc>
          <w:tcPr>
            <w:tcW w:w="1417" w:type="dxa"/>
          </w:tcPr>
          <w:p w14:paraId="4B44B351" w14:textId="77777777" w:rsidR="008F0B1C" w:rsidRPr="008F0B1C" w:rsidRDefault="008F0B1C" w:rsidP="008F0B1C">
            <w:pPr>
              <w:spacing w:after="0" w:line="240" w:lineRule="auto"/>
              <w:jc w:val="both"/>
              <w:rPr>
                <w:rFonts w:ascii="Times New Roman" w:eastAsia="Times New Roman" w:hAnsi="Times New Roman" w:cs="Times New Roman"/>
                <w:sz w:val="24"/>
                <w:szCs w:val="24"/>
                <w:lang w:eastAsia="ru-RU"/>
              </w:rPr>
            </w:pPr>
            <w:r w:rsidRPr="008F0B1C">
              <w:rPr>
                <w:rFonts w:ascii="Times New Roman" w:eastAsia="Times New Roman" w:hAnsi="Times New Roman" w:cs="Times New Roman"/>
                <w:sz w:val="24"/>
                <w:szCs w:val="24"/>
                <w:lang w:eastAsia="ru-RU"/>
              </w:rPr>
              <w:t>3 999 920</w:t>
            </w:r>
          </w:p>
        </w:tc>
        <w:tc>
          <w:tcPr>
            <w:tcW w:w="1418" w:type="dxa"/>
          </w:tcPr>
          <w:p w14:paraId="25A0125A" w14:textId="77777777" w:rsidR="008F0B1C" w:rsidRPr="008F0B1C" w:rsidRDefault="008F0B1C" w:rsidP="008F0B1C">
            <w:pPr>
              <w:spacing w:after="0" w:line="240" w:lineRule="auto"/>
              <w:jc w:val="both"/>
              <w:rPr>
                <w:rFonts w:ascii="Times New Roman" w:eastAsia="Times New Roman" w:hAnsi="Times New Roman" w:cs="Times New Roman"/>
                <w:sz w:val="24"/>
                <w:szCs w:val="24"/>
                <w:lang w:eastAsia="ru-RU"/>
              </w:rPr>
            </w:pPr>
            <w:r w:rsidRPr="008F0B1C">
              <w:rPr>
                <w:rFonts w:ascii="Times New Roman" w:eastAsia="Times New Roman" w:hAnsi="Times New Roman" w:cs="Times New Roman"/>
                <w:sz w:val="24"/>
                <w:szCs w:val="24"/>
                <w:lang w:eastAsia="ru-RU"/>
              </w:rPr>
              <w:t>4 000 500</w:t>
            </w:r>
          </w:p>
        </w:tc>
        <w:tc>
          <w:tcPr>
            <w:tcW w:w="4536" w:type="dxa"/>
          </w:tcPr>
          <w:p w14:paraId="08ECDE11" w14:textId="77777777" w:rsidR="008F0B1C" w:rsidRPr="008F0B1C" w:rsidRDefault="008F0B1C" w:rsidP="008F0B1C">
            <w:pPr>
              <w:spacing w:after="0" w:line="240" w:lineRule="auto"/>
              <w:jc w:val="both"/>
              <w:rPr>
                <w:rFonts w:ascii="Times New Roman" w:eastAsia="Times New Roman" w:hAnsi="Times New Roman" w:cs="Times New Roman"/>
                <w:sz w:val="24"/>
                <w:szCs w:val="24"/>
                <w:lang w:eastAsia="ru-RU"/>
              </w:rPr>
            </w:pPr>
            <w:r w:rsidRPr="008F0B1C">
              <w:rPr>
                <w:rFonts w:ascii="Times New Roman" w:eastAsia="Times New Roman" w:hAnsi="Times New Roman" w:cs="Times New Roman"/>
                <w:sz w:val="24"/>
                <w:szCs w:val="24"/>
                <w:lang w:eastAsia="ru-RU"/>
              </w:rPr>
              <w:t>На начало 20</w:t>
            </w:r>
            <w:r w:rsidRPr="008F0B1C">
              <w:rPr>
                <w:rFonts w:ascii="Times New Roman" w:eastAsia="Times New Roman" w:hAnsi="Times New Roman" w:cs="Times New Roman"/>
                <w:sz w:val="24"/>
                <w:szCs w:val="24"/>
                <w:lang w:val="kk-KZ" w:eastAsia="ru-RU"/>
              </w:rPr>
              <w:t>2</w:t>
            </w:r>
            <w:r w:rsidRPr="008F0B1C">
              <w:rPr>
                <w:rFonts w:ascii="Times New Roman" w:eastAsia="Times New Roman" w:hAnsi="Times New Roman" w:cs="Times New Roman"/>
                <w:sz w:val="24"/>
                <w:szCs w:val="24"/>
                <w:lang w:eastAsia="ru-RU"/>
              </w:rPr>
              <w:t>5 года имеется недоимка в размере 100,2 тыс. тенге</w:t>
            </w:r>
          </w:p>
        </w:tc>
      </w:tr>
      <w:tr w:rsidR="008F0B1C" w:rsidRPr="008F0B1C" w14:paraId="35557CF6" w14:textId="77777777" w:rsidTr="008F0B1C">
        <w:tc>
          <w:tcPr>
            <w:tcW w:w="2552" w:type="dxa"/>
          </w:tcPr>
          <w:p w14:paraId="35B9570D" w14:textId="77777777" w:rsidR="008F0B1C" w:rsidRPr="008F0B1C" w:rsidRDefault="008F0B1C" w:rsidP="008F0B1C">
            <w:pPr>
              <w:spacing w:after="0" w:line="240" w:lineRule="auto"/>
              <w:jc w:val="both"/>
              <w:rPr>
                <w:rFonts w:ascii="Times New Roman" w:eastAsia="Times New Roman" w:hAnsi="Times New Roman" w:cs="Times New Roman"/>
                <w:sz w:val="24"/>
                <w:szCs w:val="24"/>
                <w:lang w:eastAsia="ru-RU"/>
              </w:rPr>
            </w:pPr>
            <w:r w:rsidRPr="008F0B1C">
              <w:rPr>
                <w:rFonts w:ascii="Times New Roman" w:eastAsia="Times New Roman" w:hAnsi="Times New Roman" w:cs="Times New Roman"/>
                <w:sz w:val="24"/>
                <w:szCs w:val="24"/>
                <w:lang w:eastAsia="ru-RU"/>
              </w:rPr>
              <w:t>Отчисления на ОСМС</w:t>
            </w:r>
          </w:p>
        </w:tc>
        <w:tc>
          <w:tcPr>
            <w:tcW w:w="1417" w:type="dxa"/>
          </w:tcPr>
          <w:p w14:paraId="224D4F97" w14:textId="77777777" w:rsidR="008F0B1C" w:rsidRPr="008F0B1C" w:rsidRDefault="008F0B1C" w:rsidP="008F0B1C">
            <w:pPr>
              <w:spacing w:after="0" w:line="240" w:lineRule="auto"/>
              <w:jc w:val="both"/>
              <w:rPr>
                <w:rFonts w:ascii="Times New Roman" w:eastAsia="Times New Roman" w:hAnsi="Times New Roman" w:cs="Times New Roman"/>
                <w:sz w:val="24"/>
                <w:szCs w:val="24"/>
                <w:lang w:eastAsia="ru-RU"/>
              </w:rPr>
            </w:pPr>
            <w:r w:rsidRPr="008F0B1C">
              <w:rPr>
                <w:rFonts w:ascii="Times New Roman" w:eastAsia="Times New Roman" w:hAnsi="Times New Roman" w:cs="Times New Roman"/>
                <w:sz w:val="24"/>
                <w:szCs w:val="24"/>
                <w:lang w:eastAsia="ru-RU"/>
              </w:rPr>
              <w:t>2 640 180</w:t>
            </w:r>
          </w:p>
        </w:tc>
        <w:tc>
          <w:tcPr>
            <w:tcW w:w="1418" w:type="dxa"/>
          </w:tcPr>
          <w:p w14:paraId="0AF31160" w14:textId="77777777" w:rsidR="008F0B1C" w:rsidRPr="008F0B1C" w:rsidRDefault="008F0B1C" w:rsidP="008F0B1C">
            <w:pPr>
              <w:spacing w:after="0" w:line="240" w:lineRule="auto"/>
              <w:jc w:val="both"/>
              <w:rPr>
                <w:rFonts w:ascii="Times New Roman" w:eastAsia="Times New Roman" w:hAnsi="Times New Roman" w:cs="Times New Roman"/>
                <w:sz w:val="24"/>
                <w:szCs w:val="24"/>
                <w:lang w:eastAsia="ru-RU"/>
              </w:rPr>
            </w:pPr>
            <w:r w:rsidRPr="008F0B1C">
              <w:rPr>
                <w:rFonts w:ascii="Times New Roman" w:eastAsia="Times New Roman" w:hAnsi="Times New Roman" w:cs="Times New Roman"/>
                <w:sz w:val="24"/>
                <w:szCs w:val="24"/>
                <w:lang w:eastAsia="ru-RU"/>
              </w:rPr>
              <w:t>2 980 890</w:t>
            </w:r>
          </w:p>
        </w:tc>
        <w:tc>
          <w:tcPr>
            <w:tcW w:w="4536" w:type="dxa"/>
          </w:tcPr>
          <w:p w14:paraId="29EE4839" w14:textId="77777777" w:rsidR="008F0B1C" w:rsidRPr="008F0B1C" w:rsidRDefault="008F0B1C" w:rsidP="008F0B1C">
            <w:pPr>
              <w:spacing w:after="0" w:line="240" w:lineRule="auto"/>
              <w:jc w:val="both"/>
              <w:rPr>
                <w:rFonts w:ascii="Times New Roman" w:eastAsia="Times New Roman" w:hAnsi="Times New Roman" w:cs="Times New Roman"/>
                <w:sz w:val="24"/>
                <w:szCs w:val="24"/>
                <w:lang w:eastAsia="ru-RU"/>
              </w:rPr>
            </w:pPr>
            <w:r w:rsidRPr="008F0B1C">
              <w:rPr>
                <w:rFonts w:ascii="Times New Roman" w:eastAsia="Times New Roman" w:hAnsi="Times New Roman" w:cs="Times New Roman"/>
                <w:sz w:val="24"/>
                <w:szCs w:val="24"/>
                <w:lang w:eastAsia="ru-RU"/>
              </w:rPr>
              <w:t>На начало 2025 года недоимка и переплата отсутствует</w:t>
            </w:r>
          </w:p>
        </w:tc>
      </w:tr>
      <w:tr w:rsidR="008F0B1C" w:rsidRPr="008F0B1C" w14:paraId="50D78626" w14:textId="77777777" w:rsidTr="008F0B1C">
        <w:tc>
          <w:tcPr>
            <w:tcW w:w="2552" w:type="dxa"/>
          </w:tcPr>
          <w:p w14:paraId="2BA7C36F" w14:textId="77777777" w:rsidR="008F0B1C" w:rsidRPr="008F0B1C" w:rsidRDefault="008F0B1C" w:rsidP="008F0B1C">
            <w:pPr>
              <w:spacing w:after="0" w:line="240" w:lineRule="auto"/>
              <w:jc w:val="both"/>
              <w:rPr>
                <w:rFonts w:ascii="Times New Roman" w:eastAsia="Times New Roman" w:hAnsi="Times New Roman" w:cs="Times New Roman"/>
                <w:sz w:val="24"/>
                <w:szCs w:val="24"/>
                <w:lang w:eastAsia="ru-RU"/>
              </w:rPr>
            </w:pPr>
            <w:r w:rsidRPr="008F0B1C">
              <w:rPr>
                <w:rFonts w:ascii="Times New Roman" w:eastAsia="Times New Roman" w:hAnsi="Times New Roman" w:cs="Times New Roman"/>
                <w:sz w:val="24"/>
                <w:szCs w:val="24"/>
                <w:lang w:eastAsia="ru-RU"/>
              </w:rPr>
              <w:t>Налог на имущество</w:t>
            </w:r>
          </w:p>
        </w:tc>
        <w:tc>
          <w:tcPr>
            <w:tcW w:w="1417" w:type="dxa"/>
          </w:tcPr>
          <w:p w14:paraId="5E013989" w14:textId="77777777" w:rsidR="008F0B1C" w:rsidRPr="008F0B1C" w:rsidRDefault="008F0B1C" w:rsidP="008F0B1C">
            <w:pPr>
              <w:spacing w:after="0" w:line="240" w:lineRule="auto"/>
              <w:jc w:val="both"/>
              <w:rPr>
                <w:rFonts w:ascii="Times New Roman" w:eastAsia="Times New Roman" w:hAnsi="Times New Roman" w:cs="Times New Roman"/>
                <w:sz w:val="24"/>
                <w:szCs w:val="24"/>
                <w:lang w:eastAsia="ru-RU"/>
              </w:rPr>
            </w:pPr>
            <w:r w:rsidRPr="008F0B1C">
              <w:rPr>
                <w:rFonts w:ascii="Times New Roman" w:eastAsia="Times New Roman" w:hAnsi="Times New Roman" w:cs="Times New Roman"/>
                <w:sz w:val="24"/>
                <w:szCs w:val="24"/>
                <w:lang w:eastAsia="ru-RU"/>
              </w:rPr>
              <w:t xml:space="preserve"> 260 500</w:t>
            </w:r>
          </w:p>
        </w:tc>
        <w:tc>
          <w:tcPr>
            <w:tcW w:w="1418" w:type="dxa"/>
          </w:tcPr>
          <w:p w14:paraId="70093028" w14:textId="77777777" w:rsidR="008F0B1C" w:rsidRPr="008F0B1C" w:rsidRDefault="008F0B1C" w:rsidP="008F0B1C">
            <w:pPr>
              <w:spacing w:after="0" w:line="240" w:lineRule="auto"/>
              <w:jc w:val="both"/>
              <w:rPr>
                <w:rFonts w:ascii="Times New Roman" w:eastAsia="Times New Roman" w:hAnsi="Times New Roman" w:cs="Times New Roman"/>
                <w:sz w:val="24"/>
                <w:szCs w:val="24"/>
                <w:lang w:eastAsia="ru-RU"/>
              </w:rPr>
            </w:pPr>
            <w:r w:rsidRPr="008F0B1C">
              <w:rPr>
                <w:rFonts w:ascii="Times New Roman" w:eastAsia="Times New Roman" w:hAnsi="Times New Roman" w:cs="Times New Roman"/>
                <w:sz w:val="24"/>
                <w:szCs w:val="24"/>
                <w:lang w:eastAsia="ru-RU"/>
              </w:rPr>
              <w:t xml:space="preserve">  102 000</w:t>
            </w:r>
          </w:p>
        </w:tc>
        <w:tc>
          <w:tcPr>
            <w:tcW w:w="4536" w:type="dxa"/>
          </w:tcPr>
          <w:p w14:paraId="2B89643F" w14:textId="77777777" w:rsidR="008F0B1C" w:rsidRPr="008F0B1C" w:rsidRDefault="008F0B1C" w:rsidP="008F0B1C">
            <w:pPr>
              <w:spacing w:after="0" w:line="240" w:lineRule="auto"/>
              <w:jc w:val="both"/>
              <w:rPr>
                <w:rFonts w:ascii="Times New Roman" w:eastAsia="Times New Roman" w:hAnsi="Times New Roman" w:cs="Times New Roman"/>
                <w:sz w:val="24"/>
                <w:szCs w:val="24"/>
                <w:lang w:eastAsia="ru-RU"/>
              </w:rPr>
            </w:pPr>
            <w:r w:rsidRPr="008F0B1C">
              <w:rPr>
                <w:rFonts w:ascii="Times New Roman" w:eastAsia="Times New Roman" w:hAnsi="Times New Roman" w:cs="Times New Roman"/>
                <w:sz w:val="24"/>
                <w:szCs w:val="24"/>
                <w:lang w:eastAsia="ru-RU"/>
              </w:rPr>
              <w:t xml:space="preserve">На начало 2025 года имеется переплата в </w:t>
            </w:r>
            <w:proofErr w:type="gramStart"/>
            <w:r w:rsidRPr="008F0B1C">
              <w:rPr>
                <w:rFonts w:ascii="Times New Roman" w:eastAsia="Times New Roman" w:hAnsi="Times New Roman" w:cs="Times New Roman"/>
                <w:sz w:val="24"/>
                <w:szCs w:val="24"/>
                <w:lang w:eastAsia="ru-RU"/>
              </w:rPr>
              <w:t>размере  130</w:t>
            </w:r>
            <w:proofErr w:type="gramEnd"/>
            <w:r w:rsidRPr="008F0B1C">
              <w:rPr>
                <w:rFonts w:ascii="Times New Roman" w:eastAsia="Times New Roman" w:hAnsi="Times New Roman" w:cs="Times New Roman"/>
                <w:sz w:val="24"/>
                <w:szCs w:val="24"/>
                <w:lang w:eastAsia="ru-RU"/>
              </w:rPr>
              <w:t xml:space="preserve">,5 тыс. тенге </w:t>
            </w:r>
          </w:p>
        </w:tc>
      </w:tr>
      <w:tr w:rsidR="008F0B1C" w:rsidRPr="008F0B1C" w14:paraId="55372FC7" w14:textId="77777777" w:rsidTr="008F0B1C">
        <w:tc>
          <w:tcPr>
            <w:tcW w:w="2552" w:type="dxa"/>
          </w:tcPr>
          <w:p w14:paraId="774241A8" w14:textId="77777777" w:rsidR="008F0B1C" w:rsidRPr="008F0B1C" w:rsidRDefault="008F0B1C" w:rsidP="008F0B1C">
            <w:pPr>
              <w:spacing w:after="0" w:line="240" w:lineRule="auto"/>
              <w:jc w:val="both"/>
              <w:rPr>
                <w:rFonts w:ascii="Times New Roman" w:eastAsia="Times New Roman" w:hAnsi="Times New Roman" w:cs="Times New Roman"/>
                <w:sz w:val="24"/>
                <w:szCs w:val="24"/>
                <w:lang w:eastAsia="ru-RU"/>
              </w:rPr>
            </w:pPr>
            <w:r w:rsidRPr="008F0B1C">
              <w:rPr>
                <w:rFonts w:ascii="Times New Roman" w:eastAsia="Times New Roman" w:hAnsi="Times New Roman" w:cs="Times New Roman"/>
                <w:sz w:val="24"/>
                <w:szCs w:val="24"/>
                <w:lang w:eastAsia="ru-RU"/>
              </w:rPr>
              <w:t>Налог на транспортные средства</w:t>
            </w:r>
          </w:p>
        </w:tc>
        <w:tc>
          <w:tcPr>
            <w:tcW w:w="1417" w:type="dxa"/>
          </w:tcPr>
          <w:p w14:paraId="43DDD2C7" w14:textId="77777777" w:rsidR="008F0B1C" w:rsidRPr="008F0B1C" w:rsidRDefault="008F0B1C" w:rsidP="008F0B1C">
            <w:pPr>
              <w:spacing w:after="0" w:line="240" w:lineRule="auto"/>
              <w:jc w:val="center"/>
              <w:rPr>
                <w:rFonts w:ascii="Times New Roman" w:eastAsia="Times New Roman" w:hAnsi="Times New Roman" w:cs="Times New Roman"/>
                <w:sz w:val="24"/>
                <w:szCs w:val="24"/>
                <w:lang w:eastAsia="ru-RU"/>
              </w:rPr>
            </w:pPr>
            <w:r w:rsidRPr="008F0B1C">
              <w:rPr>
                <w:rFonts w:ascii="Times New Roman" w:eastAsia="Times New Roman" w:hAnsi="Times New Roman" w:cs="Times New Roman"/>
                <w:sz w:val="24"/>
                <w:szCs w:val="24"/>
                <w:lang w:eastAsia="ru-RU"/>
              </w:rPr>
              <w:t>?</w:t>
            </w:r>
          </w:p>
        </w:tc>
        <w:tc>
          <w:tcPr>
            <w:tcW w:w="1418" w:type="dxa"/>
          </w:tcPr>
          <w:p w14:paraId="2FEBE2CD" w14:textId="77777777" w:rsidR="008F0B1C" w:rsidRPr="008F0B1C" w:rsidRDefault="008F0B1C" w:rsidP="008F0B1C">
            <w:pPr>
              <w:spacing w:after="0" w:line="240" w:lineRule="auto"/>
              <w:jc w:val="center"/>
              <w:rPr>
                <w:rFonts w:ascii="Times New Roman" w:eastAsia="Times New Roman" w:hAnsi="Times New Roman" w:cs="Times New Roman"/>
                <w:sz w:val="24"/>
                <w:szCs w:val="24"/>
                <w:lang w:val="en-US" w:eastAsia="ru-RU"/>
              </w:rPr>
            </w:pPr>
            <w:r w:rsidRPr="008F0B1C">
              <w:rPr>
                <w:rFonts w:ascii="Times New Roman" w:eastAsia="Times New Roman" w:hAnsi="Times New Roman" w:cs="Times New Roman"/>
                <w:sz w:val="24"/>
                <w:szCs w:val="24"/>
                <w:lang w:val="en-US" w:eastAsia="ru-RU"/>
              </w:rPr>
              <w:t>20 000</w:t>
            </w:r>
          </w:p>
        </w:tc>
        <w:tc>
          <w:tcPr>
            <w:tcW w:w="4536" w:type="dxa"/>
          </w:tcPr>
          <w:p w14:paraId="0768A965" w14:textId="77777777" w:rsidR="008F0B1C" w:rsidRPr="008F0B1C" w:rsidRDefault="008F0B1C" w:rsidP="008F0B1C">
            <w:pPr>
              <w:spacing w:after="0" w:line="240" w:lineRule="auto"/>
              <w:jc w:val="both"/>
              <w:rPr>
                <w:rFonts w:ascii="Times New Roman" w:eastAsia="Times New Roman" w:hAnsi="Times New Roman" w:cs="Times New Roman"/>
                <w:sz w:val="24"/>
                <w:szCs w:val="24"/>
                <w:lang w:eastAsia="ru-RU"/>
              </w:rPr>
            </w:pPr>
            <w:r w:rsidRPr="008F0B1C">
              <w:rPr>
                <w:rFonts w:ascii="Times New Roman" w:eastAsia="Times New Roman" w:hAnsi="Times New Roman" w:cs="Times New Roman"/>
                <w:sz w:val="24"/>
                <w:szCs w:val="24"/>
                <w:lang w:eastAsia="ru-RU"/>
              </w:rPr>
              <w:t>-</w:t>
            </w:r>
          </w:p>
        </w:tc>
      </w:tr>
      <w:tr w:rsidR="008F0B1C" w:rsidRPr="008F0B1C" w14:paraId="7673961B" w14:textId="77777777" w:rsidTr="008F0B1C">
        <w:tc>
          <w:tcPr>
            <w:tcW w:w="2552" w:type="dxa"/>
          </w:tcPr>
          <w:p w14:paraId="4130C5F3" w14:textId="77777777" w:rsidR="008F0B1C" w:rsidRPr="008F0B1C" w:rsidRDefault="008F0B1C" w:rsidP="008F0B1C">
            <w:pPr>
              <w:spacing w:after="0" w:line="240" w:lineRule="auto"/>
              <w:jc w:val="both"/>
              <w:rPr>
                <w:rFonts w:ascii="Times New Roman" w:eastAsia="Times New Roman" w:hAnsi="Times New Roman" w:cs="Times New Roman"/>
                <w:sz w:val="24"/>
                <w:szCs w:val="24"/>
                <w:lang w:eastAsia="ru-RU"/>
              </w:rPr>
            </w:pPr>
            <w:r w:rsidRPr="008F0B1C">
              <w:rPr>
                <w:rFonts w:ascii="Times New Roman" w:eastAsia="Times New Roman" w:hAnsi="Times New Roman" w:cs="Times New Roman"/>
                <w:sz w:val="24"/>
                <w:szCs w:val="24"/>
                <w:lang w:eastAsia="ru-RU"/>
              </w:rPr>
              <w:t>Земельный налог</w:t>
            </w:r>
          </w:p>
        </w:tc>
        <w:tc>
          <w:tcPr>
            <w:tcW w:w="1417" w:type="dxa"/>
          </w:tcPr>
          <w:p w14:paraId="0726E142" w14:textId="77777777" w:rsidR="008F0B1C" w:rsidRPr="008F0B1C" w:rsidRDefault="008F0B1C" w:rsidP="008F0B1C">
            <w:pPr>
              <w:spacing w:after="0" w:line="240" w:lineRule="auto"/>
              <w:jc w:val="both"/>
              <w:rPr>
                <w:rFonts w:ascii="Times New Roman" w:eastAsia="Times New Roman" w:hAnsi="Times New Roman" w:cs="Times New Roman"/>
                <w:sz w:val="24"/>
                <w:szCs w:val="24"/>
                <w:lang w:eastAsia="ru-RU"/>
              </w:rPr>
            </w:pPr>
            <w:r w:rsidRPr="008F0B1C">
              <w:rPr>
                <w:rFonts w:ascii="Times New Roman" w:eastAsia="Times New Roman" w:hAnsi="Times New Roman" w:cs="Times New Roman"/>
                <w:sz w:val="24"/>
                <w:szCs w:val="24"/>
                <w:lang w:eastAsia="ru-RU"/>
              </w:rPr>
              <w:t xml:space="preserve"> 214 700</w:t>
            </w:r>
          </w:p>
        </w:tc>
        <w:tc>
          <w:tcPr>
            <w:tcW w:w="1418" w:type="dxa"/>
          </w:tcPr>
          <w:p w14:paraId="799C5C9E" w14:textId="77777777" w:rsidR="008F0B1C" w:rsidRPr="008F0B1C" w:rsidRDefault="008F0B1C" w:rsidP="008F0B1C">
            <w:pPr>
              <w:spacing w:after="0" w:line="240" w:lineRule="auto"/>
              <w:jc w:val="both"/>
              <w:rPr>
                <w:rFonts w:ascii="Times New Roman" w:eastAsia="Times New Roman" w:hAnsi="Times New Roman" w:cs="Times New Roman"/>
                <w:sz w:val="24"/>
                <w:szCs w:val="24"/>
                <w:lang w:val="en-US" w:eastAsia="ru-RU"/>
              </w:rPr>
            </w:pPr>
            <w:r w:rsidRPr="008F0B1C">
              <w:rPr>
                <w:rFonts w:ascii="Times New Roman" w:eastAsia="Times New Roman" w:hAnsi="Times New Roman" w:cs="Times New Roman"/>
                <w:sz w:val="24"/>
                <w:szCs w:val="24"/>
                <w:lang w:eastAsia="ru-RU"/>
              </w:rPr>
              <w:t xml:space="preserve"> 307 281</w:t>
            </w:r>
          </w:p>
        </w:tc>
        <w:tc>
          <w:tcPr>
            <w:tcW w:w="4536" w:type="dxa"/>
          </w:tcPr>
          <w:p w14:paraId="7E9A09B6" w14:textId="77777777" w:rsidR="008F0B1C" w:rsidRPr="008F0B1C" w:rsidRDefault="008F0B1C" w:rsidP="008F0B1C">
            <w:pPr>
              <w:spacing w:after="0" w:line="240" w:lineRule="auto"/>
              <w:jc w:val="both"/>
              <w:rPr>
                <w:rFonts w:ascii="Times New Roman" w:eastAsia="Times New Roman" w:hAnsi="Times New Roman" w:cs="Times New Roman"/>
                <w:sz w:val="24"/>
                <w:szCs w:val="24"/>
                <w:vertAlign w:val="subscript"/>
                <w:lang w:eastAsia="ru-RU"/>
              </w:rPr>
            </w:pPr>
            <w:r w:rsidRPr="008F0B1C">
              <w:rPr>
                <w:rFonts w:ascii="Times New Roman" w:eastAsia="Times New Roman" w:hAnsi="Times New Roman" w:cs="Times New Roman"/>
                <w:sz w:val="24"/>
                <w:szCs w:val="24"/>
                <w:lang w:eastAsia="ru-RU"/>
              </w:rPr>
              <w:t xml:space="preserve">На начало 2025 года имеется недоимка 96,5 тыс. тенге </w:t>
            </w:r>
          </w:p>
        </w:tc>
      </w:tr>
      <w:tr w:rsidR="008F0B1C" w:rsidRPr="008F0B1C" w14:paraId="27D2F205" w14:textId="77777777" w:rsidTr="008F0B1C">
        <w:tc>
          <w:tcPr>
            <w:tcW w:w="2552" w:type="dxa"/>
          </w:tcPr>
          <w:p w14:paraId="4B5287EA" w14:textId="77777777" w:rsidR="008F0B1C" w:rsidRPr="008F0B1C" w:rsidRDefault="008F0B1C" w:rsidP="008F0B1C">
            <w:pPr>
              <w:spacing w:after="0" w:line="240" w:lineRule="auto"/>
              <w:jc w:val="both"/>
              <w:rPr>
                <w:rFonts w:ascii="Times New Roman" w:eastAsia="Times New Roman" w:hAnsi="Times New Roman" w:cs="Times New Roman"/>
                <w:b/>
                <w:sz w:val="24"/>
                <w:szCs w:val="24"/>
                <w:lang w:eastAsia="ru-RU"/>
              </w:rPr>
            </w:pPr>
            <w:r w:rsidRPr="008F0B1C">
              <w:rPr>
                <w:rFonts w:ascii="Times New Roman" w:eastAsia="Times New Roman" w:hAnsi="Times New Roman" w:cs="Times New Roman"/>
                <w:b/>
                <w:sz w:val="24"/>
                <w:szCs w:val="24"/>
                <w:lang w:eastAsia="ru-RU"/>
              </w:rPr>
              <w:t>По акту налоговой проверки</w:t>
            </w:r>
          </w:p>
        </w:tc>
        <w:tc>
          <w:tcPr>
            <w:tcW w:w="1417" w:type="dxa"/>
          </w:tcPr>
          <w:p w14:paraId="3834EA75" w14:textId="77777777" w:rsidR="008F0B1C" w:rsidRPr="008F0B1C" w:rsidRDefault="008F0B1C" w:rsidP="008F0B1C">
            <w:pPr>
              <w:spacing w:after="0" w:line="240" w:lineRule="auto"/>
              <w:jc w:val="both"/>
              <w:rPr>
                <w:rFonts w:ascii="Times New Roman" w:eastAsia="Times New Roman" w:hAnsi="Times New Roman" w:cs="Times New Roman"/>
                <w:b/>
                <w:sz w:val="24"/>
                <w:szCs w:val="24"/>
                <w:lang w:eastAsia="ru-RU"/>
              </w:rPr>
            </w:pPr>
            <w:r w:rsidRPr="008F0B1C">
              <w:rPr>
                <w:rFonts w:ascii="Times New Roman" w:eastAsia="Times New Roman" w:hAnsi="Times New Roman" w:cs="Times New Roman"/>
                <w:b/>
                <w:sz w:val="24"/>
                <w:szCs w:val="24"/>
                <w:lang w:eastAsia="ru-RU"/>
              </w:rPr>
              <w:t>Начислено</w:t>
            </w:r>
          </w:p>
        </w:tc>
        <w:tc>
          <w:tcPr>
            <w:tcW w:w="1418" w:type="dxa"/>
          </w:tcPr>
          <w:p w14:paraId="61136B29" w14:textId="77777777" w:rsidR="008F0B1C" w:rsidRPr="008F0B1C" w:rsidRDefault="008F0B1C" w:rsidP="008F0B1C">
            <w:pPr>
              <w:spacing w:after="0" w:line="240" w:lineRule="auto"/>
              <w:jc w:val="both"/>
              <w:rPr>
                <w:rFonts w:ascii="Times New Roman" w:eastAsia="Times New Roman" w:hAnsi="Times New Roman" w:cs="Times New Roman"/>
                <w:b/>
                <w:sz w:val="24"/>
                <w:szCs w:val="24"/>
                <w:lang w:eastAsia="ru-RU"/>
              </w:rPr>
            </w:pPr>
            <w:r w:rsidRPr="008F0B1C">
              <w:rPr>
                <w:rFonts w:ascii="Times New Roman" w:eastAsia="Times New Roman" w:hAnsi="Times New Roman" w:cs="Times New Roman"/>
                <w:b/>
                <w:sz w:val="24"/>
                <w:szCs w:val="24"/>
                <w:lang w:eastAsia="ru-RU"/>
              </w:rPr>
              <w:t>Уплачено</w:t>
            </w:r>
          </w:p>
        </w:tc>
        <w:tc>
          <w:tcPr>
            <w:tcW w:w="4536" w:type="dxa"/>
          </w:tcPr>
          <w:p w14:paraId="4102E9DF" w14:textId="77777777" w:rsidR="008F0B1C" w:rsidRPr="008F0B1C" w:rsidRDefault="008F0B1C" w:rsidP="008F0B1C">
            <w:pPr>
              <w:spacing w:after="0" w:line="240" w:lineRule="auto"/>
              <w:jc w:val="both"/>
              <w:rPr>
                <w:rFonts w:ascii="Times New Roman" w:eastAsia="Times New Roman" w:hAnsi="Times New Roman" w:cs="Times New Roman"/>
                <w:b/>
                <w:sz w:val="24"/>
                <w:szCs w:val="24"/>
                <w:lang w:eastAsia="ru-RU"/>
              </w:rPr>
            </w:pPr>
            <w:r w:rsidRPr="008F0B1C">
              <w:rPr>
                <w:rFonts w:ascii="Times New Roman" w:eastAsia="Times New Roman" w:hAnsi="Times New Roman" w:cs="Times New Roman"/>
                <w:b/>
                <w:sz w:val="24"/>
                <w:szCs w:val="24"/>
                <w:lang w:eastAsia="ru-RU"/>
              </w:rPr>
              <w:t>Примечание</w:t>
            </w:r>
          </w:p>
        </w:tc>
      </w:tr>
      <w:tr w:rsidR="008F0B1C" w:rsidRPr="008F0B1C" w14:paraId="3F111417" w14:textId="77777777" w:rsidTr="008F0B1C">
        <w:tc>
          <w:tcPr>
            <w:tcW w:w="2552" w:type="dxa"/>
          </w:tcPr>
          <w:p w14:paraId="629B73C5" w14:textId="77777777" w:rsidR="008F0B1C" w:rsidRPr="008F0B1C" w:rsidRDefault="008F0B1C" w:rsidP="008F0B1C">
            <w:pPr>
              <w:spacing w:after="0" w:line="240" w:lineRule="auto"/>
              <w:jc w:val="both"/>
              <w:rPr>
                <w:rFonts w:ascii="Times New Roman" w:eastAsia="Times New Roman" w:hAnsi="Times New Roman" w:cs="Times New Roman"/>
                <w:sz w:val="24"/>
                <w:szCs w:val="24"/>
                <w:lang w:eastAsia="ru-RU"/>
              </w:rPr>
            </w:pPr>
            <w:r w:rsidRPr="008F0B1C">
              <w:rPr>
                <w:rFonts w:ascii="Times New Roman" w:eastAsia="Times New Roman" w:hAnsi="Times New Roman" w:cs="Times New Roman"/>
                <w:sz w:val="24"/>
                <w:szCs w:val="24"/>
                <w:lang w:eastAsia="ru-RU"/>
              </w:rPr>
              <w:t>Земельный налог</w:t>
            </w:r>
          </w:p>
        </w:tc>
        <w:tc>
          <w:tcPr>
            <w:tcW w:w="1417" w:type="dxa"/>
          </w:tcPr>
          <w:p w14:paraId="00B53120" w14:textId="77777777" w:rsidR="008F0B1C" w:rsidRPr="008F0B1C" w:rsidRDefault="008F0B1C" w:rsidP="008F0B1C">
            <w:pPr>
              <w:spacing w:after="0" w:line="240" w:lineRule="auto"/>
              <w:jc w:val="both"/>
              <w:rPr>
                <w:rFonts w:ascii="Times New Roman" w:eastAsia="Times New Roman" w:hAnsi="Times New Roman" w:cs="Times New Roman"/>
                <w:sz w:val="24"/>
                <w:szCs w:val="24"/>
                <w:lang w:eastAsia="ru-RU"/>
              </w:rPr>
            </w:pPr>
            <w:r w:rsidRPr="008F0B1C">
              <w:rPr>
                <w:rFonts w:ascii="Times New Roman" w:eastAsia="Times New Roman" w:hAnsi="Times New Roman" w:cs="Times New Roman"/>
                <w:sz w:val="24"/>
                <w:szCs w:val="24"/>
                <w:lang w:eastAsia="ru-RU"/>
              </w:rPr>
              <w:t>151 300</w:t>
            </w:r>
          </w:p>
        </w:tc>
        <w:tc>
          <w:tcPr>
            <w:tcW w:w="1418" w:type="dxa"/>
          </w:tcPr>
          <w:p w14:paraId="422A42F6" w14:textId="77777777" w:rsidR="008F0B1C" w:rsidRPr="008F0B1C" w:rsidRDefault="008F0B1C" w:rsidP="008F0B1C">
            <w:pPr>
              <w:spacing w:after="0" w:line="240" w:lineRule="auto"/>
              <w:jc w:val="both"/>
              <w:rPr>
                <w:rFonts w:ascii="Times New Roman" w:eastAsia="Times New Roman" w:hAnsi="Times New Roman" w:cs="Times New Roman"/>
                <w:sz w:val="24"/>
                <w:szCs w:val="24"/>
                <w:lang w:eastAsia="ru-RU"/>
              </w:rPr>
            </w:pPr>
            <w:r w:rsidRPr="008F0B1C">
              <w:rPr>
                <w:rFonts w:ascii="Times New Roman" w:eastAsia="Times New Roman" w:hAnsi="Times New Roman" w:cs="Times New Roman"/>
                <w:sz w:val="24"/>
                <w:szCs w:val="24"/>
                <w:lang w:eastAsia="ru-RU"/>
              </w:rPr>
              <w:t>50 000</w:t>
            </w:r>
          </w:p>
        </w:tc>
        <w:tc>
          <w:tcPr>
            <w:tcW w:w="4536" w:type="dxa"/>
          </w:tcPr>
          <w:p w14:paraId="6A57A2E5" w14:textId="77777777" w:rsidR="008F0B1C" w:rsidRPr="008F0B1C" w:rsidRDefault="008F0B1C" w:rsidP="008F0B1C">
            <w:pPr>
              <w:spacing w:after="0" w:line="240" w:lineRule="auto"/>
              <w:jc w:val="both"/>
              <w:rPr>
                <w:rFonts w:ascii="Times New Roman" w:eastAsia="Times New Roman" w:hAnsi="Times New Roman" w:cs="Times New Roman"/>
                <w:sz w:val="24"/>
                <w:szCs w:val="24"/>
                <w:lang w:eastAsia="ru-RU"/>
              </w:rPr>
            </w:pPr>
            <w:r w:rsidRPr="008F0B1C">
              <w:rPr>
                <w:rFonts w:ascii="Times New Roman" w:eastAsia="Times New Roman" w:hAnsi="Times New Roman" w:cs="Times New Roman"/>
                <w:sz w:val="24"/>
                <w:szCs w:val="24"/>
                <w:lang w:eastAsia="ru-RU"/>
              </w:rPr>
              <w:t xml:space="preserve">Данная сумма обжалована </w:t>
            </w:r>
          </w:p>
        </w:tc>
      </w:tr>
    </w:tbl>
    <w:p w14:paraId="67BA496D" w14:textId="77777777" w:rsidR="008F0B1C" w:rsidRDefault="008F0B1C" w:rsidP="008F0B1C">
      <w:pPr>
        <w:spacing w:after="0" w:line="240" w:lineRule="auto"/>
        <w:jc w:val="both"/>
        <w:rPr>
          <w:rFonts w:ascii="Times New Roman" w:eastAsia="Times New Roman" w:hAnsi="Times New Roman" w:cs="Times New Roman"/>
          <w:sz w:val="24"/>
          <w:szCs w:val="24"/>
          <w:lang w:eastAsia="ru-RU"/>
        </w:rPr>
      </w:pPr>
    </w:p>
    <w:p w14:paraId="0D3C9B96" w14:textId="095D9F70" w:rsidR="008F0B1C" w:rsidRPr="008F0B1C" w:rsidRDefault="008F0B1C" w:rsidP="008F0B1C">
      <w:pPr>
        <w:spacing w:after="0" w:line="240" w:lineRule="auto"/>
        <w:jc w:val="both"/>
        <w:rPr>
          <w:rFonts w:ascii="Times New Roman" w:eastAsia="Times New Roman" w:hAnsi="Times New Roman" w:cs="Times New Roman"/>
          <w:sz w:val="24"/>
          <w:szCs w:val="24"/>
          <w:lang w:eastAsia="ru-RU"/>
        </w:rPr>
      </w:pPr>
      <w:r w:rsidRPr="008F0B1C">
        <w:rPr>
          <w:rFonts w:ascii="Times New Roman" w:eastAsia="Times New Roman" w:hAnsi="Times New Roman" w:cs="Times New Roman"/>
          <w:sz w:val="24"/>
          <w:szCs w:val="24"/>
          <w:lang w:eastAsia="ru-RU"/>
        </w:rPr>
        <w:t xml:space="preserve">12) уплачено членских взносов в Ассоциацию налогоплательщиков Казахстана в размере 757 575 тенге, среднесписочная численность составила 215 человек; </w:t>
      </w:r>
    </w:p>
    <w:p w14:paraId="69298C2D" w14:textId="77777777" w:rsidR="008F0B1C" w:rsidRPr="008F0B1C" w:rsidRDefault="008F0B1C" w:rsidP="008F0B1C">
      <w:pPr>
        <w:spacing w:after="0" w:line="240" w:lineRule="auto"/>
        <w:jc w:val="both"/>
        <w:rPr>
          <w:rFonts w:ascii="Times New Roman" w:eastAsia="Times New Roman" w:hAnsi="Times New Roman" w:cs="Times New Roman"/>
          <w:sz w:val="24"/>
          <w:szCs w:val="24"/>
          <w:lang w:eastAsia="ru-RU"/>
        </w:rPr>
      </w:pPr>
      <w:r w:rsidRPr="008F0B1C">
        <w:rPr>
          <w:rFonts w:ascii="Times New Roman" w:eastAsia="Times New Roman" w:hAnsi="Times New Roman" w:cs="Times New Roman"/>
          <w:sz w:val="24"/>
          <w:szCs w:val="24"/>
          <w:lang w:eastAsia="ru-RU"/>
        </w:rPr>
        <w:t xml:space="preserve">13) предприятие реализовало земельный участок за 4 400 000 тенге, приобретенный в 2021 г. под строительство гаража по цене 4 200 500 тенге, документально подтвержденные расходы без учета </w:t>
      </w:r>
      <w:proofErr w:type="gramStart"/>
      <w:r w:rsidRPr="008F0B1C">
        <w:rPr>
          <w:rFonts w:ascii="Times New Roman" w:eastAsia="Times New Roman" w:hAnsi="Times New Roman" w:cs="Times New Roman"/>
          <w:sz w:val="24"/>
          <w:szCs w:val="24"/>
          <w:lang w:eastAsia="ru-RU"/>
        </w:rPr>
        <w:t>НДС</w:t>
      </w:r>
      <w:proofErr w:type="gramEnd"/>
      <w:r w:rsidRPr="008F0B1C">
        <w:rPr>
          <w:rFonts w:ascii="Times New Roman" w:eastAsia="Times New Roman" w:hAnsi="Times New Roman" w:cs="Times New Roman"/>
          <w:sz w:val="24"/>
          <w:szCs w:val="24"/>
          <w:lang w:eastAsia="ru-RU"/>
        </w:rPr>
        <w:t xml:space="preserve"> связанные с реализацией данного земельного участка составили 70 500 тенге.</w:t>
      </w:r>
    </w:p>
    <w:p w14:paraId="79F38D82" w14:textId="3DB6D1DF" w:rsidR="008F0B1C" w:rsidRPr="008F0B1C" w:rsidRDefault="008F0B1C" w:rsidP="008F0B1C">
      <w:pPr>
        <w:spacing w:after="0" w:line="240" w:lineRule="auto"/>
        <w:jc w:val="both"/>
        <w:rPr>
          <w:rFonts w:ascii="Times New Roman" w:eastAsia="Times New Roman" w:hAnsi="Times New Roman" w:cs="Times New Roman"/>
          <w:sz w:val="24"/>
          <w:szCs w:val="24"/>
          <w:lang w:eastAsia="ru-RU"/>
        </w:rPr>
      </w:pPr>
      <w:r w:rsidRPr="008F0B1C">
        <w:rPr>
          <w:rFonts w:ascii="Times New Roman" w:eastAsia="Times New Roman" w:hAnsi="Times New Roman" w:cs="Times New Roman"/>
          <w:sz w:val="24"/>
          <w:szCs w:val="24"/>
          <w:lang w:eastAsia="ru-RU"/>
        </w:rPr>
        <w:t>14) прочие документально подтвержденные расходы 15 469 855 тенге, в т. ч. связанные с получением дохода – 7 914 827 тенге (без НДС)</w:t>
      </w:r>
      <w:r>
        <w:rPr>
          <w:rFonts w:ascii="Times New Roman" w:eastAsia="Times New Roman" w:hAnsi="Times New Roman" w:cs="Times New Roman"/>
          <w:sz w:val="24"/>
          <w:szCs w:val="24"/>
          <w:lang w:eastAsia="ru-RU"/>
        </w:rPr>
        <w:t>.</w:t>
      </w:r>
    </w:p>
    <w:p w14:paraId="0F88BB67" w14:textId="77777777" w:rsidR="008F0B1C" w:rsidRDefault="008F0B1C" w:rsidP="008F0B1C">
      <w:pPr>
        <w:spacing w:after="0" w:line="240" w:lineRule="auto"/>
        <w:jc w:val="both"/>
        <w:rPr>
          <w:rFonts w:ascii="Times New Roman" w:eastAsia="Times New Roman" w:hAnsi="Times New Roman" w:cs="Times New Roman"/>
          <w:b/>
          <w:sz w:val="24"/>
          <w:szCs w:val="24"/>
          <w:lang w:eastAsia="ru-RU"/>
        </w:rPr>
      </w:pPr>
    </w:p>
    <w:p w14:paraId="699E3E99" w14:textId="77777777" w:rsidR="008F0B1C" w:rsidRPr="008F0B1C" w:rsidRDefault="008F0B1C" w:rsidP="008F0B1C">
      <w:pPr>
        <w:spacing w:after="0" w:line="240" w:lineRule="auto"/>
        <w:jc w:val="both"/>
        <w:rPr>
          <w:rFonts w:ascii="Times New Roman" w:eastAsia="Times New Roman" w:hAnsi="Times New Roman" w:cs="Times New Roman"/>
          <w:b/>
          <w:sz w:val="24"/>
          <w:szCs w:val="24"/>
          <w:lang w:eastAsia="ru-RU"/>
        </w:rPr>
      </w:pPr>
    </w:p>
    <w:p w14:paraId="0B8A059C" w14:textId="77777777" w:rsidR="008F0B1C" w:rsidRDefault="008F0B1C" w:rsidP="008F0B1C">
      <w:pPr>
        <w:spacing w:after="0" w:line="240" w:lineRule="auto"/>
        <w:jc w:val="both"/>
        <w:rPr>
          <w:rFonts w:ascii="Times New Roman" w:eastAsia="Times New Roman" w:hAnsi="Times New Roman" w:cs="Times New Roman"/>
          <w:sz w:val="24"/>
          <w:szCs w:val="24"/>
          <w:lang w:eastAsia="ru-RU"/>
        </w:rPr>
      </w:pPr>
      <w:r w:rsidRPr="008F0B1C">
        <w:rPr>
          <w:rFonts w:ascii="Times New Roman" w:eastAsia="Times New Roman" w:hAnsi="Times New Roman" w:cs="Times New Roman"/>
          <w:b/>
          <w:sz w:val="24"/>
          <w:szCs w:val="24"/>
          <w:lang w:eastAsia="ru-RU"/>
        </w:rPr>
        <w:t>Требуется:</w:t>
      </w:r>
      <w:r w:rsidRPr="008F0B1C">
        <w:rPr>
          <w:rFonts w:ascii="Times New Roman" w:eastAsia="Times New Roman" w:hAnsi="Times New Roman" w:cs="Times New Roman"/>
          <w:sz w:val="24"/>
          <w:szCs w:val="24"/>
          <w:lang w:eastAsia="ru-RU"/>
        </w:rPr>
        <w:t xml:space="preserve"> </w:t>
      </w:r>
    </w:p>
    <w:p w14:paraId="41AD2FE2" w14:textId="77777777" w:rsidR="008F0B1C" w:rsidRPr="008F0B1C" w:rsidRDefault="008F0B1C" w:rsidP="008F0B1C">
      <w:pPr>
        <w:spacing w:after="0" w:line="240" w:lineRule="auto"/>
        <w:jc w:val="both"/>
        <w:rPr>
          <w:rFonts w:ascii="Times New Roman" w:eastAsia="Times New Roman" w:hAnsi="Times New Roman" w:cs="Times New Roman"/>
          <w:b/>
          <w:sz w:val="24"/>
          <w:szCs w:val="24"/>
          <w:lang w:eastAsia="ru-RU"/>
        </w:rPr>
      </w:pPr>
    </w:p>
    <w:p w14:paraId="4905E513" w14:textId="77777777" w:rsidR="008F0B1C" w:rsidRPr="008F0B1C" w:rsidRDefault="008F0B1C" w:rsidP="008F0B1C">
      <w:pPr>
        <w:numPr>
          <w:ilvl w:val="0"/>
          <w:numId w:val="43"/>
        </w:numPr>
        <w:tabs>
          <w:tab w:val="left" w:pos="284"/>
        </w:tabs>
        <w:spacing w:after="0" w:line="240" w:lineRule="auto"/>
        <w:ind w:left="0" w:firstLine="0"/>
        <w:jc w:val="both"/>
        <w:rPr>
          <w:rFonts w:ascii="Times New Roman" w:eastAsia="Times New Roman" w:hAnsi="Times New Roman" w:cs="Times New Roman"/>
          <w:b/>
          <w:bCs/>
          <w:sz w:val="24"/>
          <w:szCs w:val="24"/>
          <w:lang w:eastAsia="ru-RU"/>
        </w:rPr>
      </w:pPr>
      <w:r w:rsidRPr="008F0B1C">
        <w:rPr>
          <w:rFonts w:ascii="Times New Roman" w:eastAsia="Times New Roman" w:hAnsi="Times New Roman" w:cs="Times New Roman"/>
          <w:b/>
          <w:bCs/>
          <w:sz w:val="24"/>
          <w:szCs w:val="24"/>
          <w:lang w:eastAsia="ru-RU"/>
        </w:rPr>
        <w:t>Определить сумму амортизационных отчислений по налоговому учету</w:t>
      </w:r>
      <w:r w:rsidRPr="008F0B1C">
        <w:rPr>
          <w:rFonts w:ascii="Times New Roman" w:eastAsia="Times New Roman" w:hAnsi="Times New Roman" w:cs="Times New Roman"/>
          <w:b/>
          <w:bCs/>
          <w:sz w:val="24"/>
          <w:szCs w:val="24"/>
          <w:lang w:val="kk-KZ" w:eastAsia="ru-RU"/>
        </w:rPr>
        <w:t xml:space="preserve"> за отчетный период</w:t>
      </w:r>
      <w:r w:rsidRPr="008F0B1C">
        <w:rPr>
          <w:rFonts w:ascii="Times New Roman" w:eastAsia="Times New Roman" w:hAnsi="Times New Roman" w:cs="Times New Roman"/>
          <w:b/>
          <w:bCs/>
          <w:sz w:val="24"/>
          <w:szCs w:val="24"/>
          <w:lang w:eastAsia="ru-RU"/>
        </w:rPr>
        <w:t xml:space="preserve"> и стоимостные балансы по каждой группе</w:t>
      </w:r>
      <w:r w:rsidRPr="008F0B1C">
        <w:rPr>
          <w:rFonts w:ascii="Times New Roman" w:eastAsia="Times New Roman" w:hAnsi="Times New Roman" w:cs="Times New Roman"/>
          <w:b/>
          <w:bCs/>
          <w:sz w:val="24"/>
          <w:szCs w:val="24"/>
          <w:lang w:val="kk-KZ" w:eastAsia="ru-RU"/>
        </w:rPr>
        <w:t xml:space="preserve"> </w:t>
      </w:r>
      <w:r w:rsidRPr="008F0B1C">
        <w:rPr>
          <w:rFonts w:ascii="Times New Roman" w:eastAsia="Times New Roman" w:hAnsi="Times New Roman" w:cs="Times New Roman"/>
          <w:b/>
          <w:bCs/>
          <w:sz w:val="24"/>
          <w:szCs w:val="24"/>
          <w:lang w:eastAsia="ru-RU"/>
        </w:rPr>
        <w:t>на начало следующего года;</w:t>
      </w:r>
    </w:p>
    <w:p w14:paraId="0231D49C" w14:textId="77777777" w:rsidR="008F0B1C" w:rsidRPr="008F0B1C" w:rsidRDefault="008F0B1C" w:rsidP="008F0B1C">
      <w:pPr>
        <w:numPr>
          <w:ilvl w:val="0"/>
          <w:numId w:val="43"/>
        </w:numPr>
        <w:tabs>
          <w:tab w:val="left" w:pos="284"/>
        </w:tabs>
        <w:spacing w:after="0" w:line="240" w:lineRule="auto"/>
        <w:ind w:left="0" w:firstLine="0"/>
        <w:jc w:val="both"/>
        <w:rPr>
          <w:rFonts w:ascii="Times New Roman" w:eastAsia="Times New Roman" w:hAnsi="Times New Roman" w:cs="Times New Roman"/>
          <w:b/>
          <w:bCs/>
          <w:sz w:val="24"/>
          <w:szCs w:val="24"/>
          <w:lang w:eastAsia="ru-RU"/>
        </w:rPr>
      </w:pPr>
      <w:r w:rsidRPr="008F0B1C">
        <w:rPr>
          <w:rFonts w:ascii="Times New Roman" w:eastAsia="Times New Roman" w:hAnsi="Times New Roman" w:cs="Times New Roman"/>
          <w:b/>
          <w:bCs/>
          <w:sz w:val="24"/>
          <w:szCs w:val="24"/>
          <w:lang w:eastAsia="ru-RU"/>
        </w:rPr>
        <w:t>Определить сумму совокупный годовой доход.</w:t>
      </w:r>
    </w:p>
    <w:p w14:paraId="4CB61BD2" w14:textId="77777777" w:rsidR="008F0B1C" w:rsidRPr="008F0B1C" w:rsidRDefault="008F0B1C" w:rsidP="008F0B1C">
      <w:pPr>
        <w:numPr>
          <w:ilvl w:val="0"/>
          <w:numId w:val="43"/>
        </w:numPr>
        <w:tabs>
          <w:tab w:val="left" w:pos="284"/>
        </w:tabs>
        <w:spacing w:after="0" w:line="240" w:lineRule="auto"/>
        <w:ind w:left="0" w:firstLine="0"/>
        <w:jc w:val="both"/>
        <w:rPr>
          <w:rFonts w:ascii="Times New Roman" w:eastAsia="Times New Roman" w:hAnsi="Times New Roman" w:cs="Times New Roman"/>
          <w:b/>
          <w:bCs/>
          <w:sz w:val="24"/>
          <w:szCs w:val="24"/>
          <w:lang w:eastAsia="ru-RU"/>
        </w:rPr>
      </w:pPr>
      <w:r w:rsidRPr="008F0B1C">
        <w:rPr>
          <w:rFonts w:ascii="Times New Roman" w:eastAsia="Times New Roman" w:hAnsi="Times New Roman" w:cs="Times New Roman"/>
          <w:b/>
          <w:bCs/>
          <w:sz w:val="24"/>
          <w:szCs w:val="24"/>
          <w:lang w:eastAsia="ru-RU"/>
        </w:rPr>
        <w:t>Определить сумму вычетов.</w:t>
      </w:r>
    </w:p>
    <w:p w14:paraId="01561525" w14:textId="77777777" w:rsidR="008F0B1C" w:rsidRPr="008F0B1C" w:rsidRDefault="008F0B1C" w:rsidP="008F0B1C">
      <w:pPr>
        <w:numPr>
          <w:ilvl w:val="0"/>
          <w:numId w:val="43"/>
        </w:numPr>
        <w:tabs>
          <w:tab w:val="left" w:pos="284"/>
        </w:tabs>
        <w:spacing w:after="0" w:line="240" w:lineRule="auto"/>
        <w:ind w:left="0" w:firstLine="0"/>
        <w:jc w:val="both"/>
        <w:rPr>
          <w:rFonts w:ascii="Times New Roman" w:eastAsia="Times New Roman" w:hAnsi="Times New Roman" w:cs="Times New Roman"/>
          <w:b/>
          <w:bCs/>
          <w:sz w:val="24"/>
          <w:szCs w:val="24"/>
          <w:lang w:eastAsia="ru-RU"/>
        </w:rPr>
      </w:pPr>
      <w:r w:rsidRPr="008F0B1C">
        <w:rPr>
          <w:rFonts w:ascii="Times New Roman" w:eastAsia="Times New Roman" w:hAnsi="Times New Roman" w:cs="Times New Roman"/>
          <w:b/>
          <w:bCs/>
          <w:sz w:val="24"/>
          <w:szCs w:val="24"/>
          <w:lang w:eastAsia="ru-RU"/>
        </w:rPr>
        <w:t>Определить размер налогооблагаемого дохода.</w:t>
      </w:r>
    </w:p>
    <w:p w14:paraId="5E75EC5B" w14:textId="77777777" w:rsidR="008F0B1C" w:rsidRPr="008F0B1C" w:rsidRDefault="008F0B1C" w:rsidP="008F0B1C">
      <w:pPr>
        <w:numPr>
          <w:ilvl w:val="0"/>
          <w:numId w:val="43"/>
        </w:numPr>
        <w:tabs>
          <w:tab w:val="left" w:pos="284"/>
        </w:tabs>
        <w:spacing w:after="0" w:line="240" w:lineRule="auto"/>
        <w:ind w:left="0" w:firstLine="0"/>
        <w:jc w:val="both"/>
        <w:rPr>
          <w:rFonts w:ascii="Times New Roman" w:eastAsia="Times New Roman" w:hAnsi="Times New Roman" w:cs="Times New Roman"/>
          <w:b/>
          <w:bCs/>
          <w:sz w:val="24"/>
          <w:szCs w:val="24"/>
          <w:lang w:eastAsia="ru-RU"/>
        </w:rPr>
      </w:pPr>
      <w:r w:rsidRPr="008F0B1C">
        <w:rPr>
          <w:rFonts w:ascii="Times New Roman" w:eastAsia="Times New Roman" w:hAnsi="Times New Roman" w:cs="Times New Roman"/>
          <w:b/>
          <w:bCs/>
          <w:sz w:val="24"/>
          <w:szCs w:val="24"/>
          <w:lang w:eastAsia="ru-RU"/>
        </w:rPr>
        <w:t>Определить сумму уменьшения налогооблагаемого дохода.</w:t>
      </w:r>
    </w:p>
    <w:p w14:paraId="6CF93693" w14:textId="77777777" w:rsidR="008F0B1C" w:rsidRPr="008F0B1C" w:rsidRDefault="008F0B1C" w:rsidP="008F0B1C">
      <w:pPr>
        <w:numPr>
          <w:ilvl w:val="0"/>
          <w:numId w:val="43"/>
        </w:numPr>
        <w:tabs>
          <w:tab w:val="left" w:pos="284"/>
        </w:tabs>
        <w:spacing w:after="0" w:line="240" w:lineRule="auto"/>
        <w:ind w:left="0" w:firstLine="0"/>
        <w:jc w:val="both"/>
        <w:rPr>
          <w:rFonts w:ascii="Times New Roman" w:eastAsia="Times New Roman" w:hAnsi="Times New Roman" w:cs="Times New Roman"/>
          <w:b/>
          <w:bCs/>
          <w:sz w:val="24"/>
          <w:szCs w:val="24"/>
          <w:lang w:eastAsia="ru-RU"/>
        </w:rPr>
      </w:pPr>
      <w:r w:rsidRPr="008F0B1C">
        <w:rPr>
          <w:rFonts w:ascii="Times New Roman" w:eastAsia="Times New Roman" w:hAnsi="Times New Roman" w:cs="Times New Roman"/>
          <w:b/>
          <w:bCs/>
          <w:sz w:val="24"/>
          <w:szCs w:val="24"/>
          <w:lang w:eastAsia="ru-RU"/>
        </w:rPr>
        <w:t>Определить сумму исчисленного корпоративного подоходного налога</w:t>
      </w:r>
      <w:r w:rsidRPr="008F0B1C">
        <w:rPr>
          <w:rFonts w:ascii="Times New Roman" w:eastAsia="Times New Roman" w:hAnsi="Times New Roman" w:cs="Times New Roman"/>
          <w:b/>
          <w:bCs/>
          <w:sz w:val="24"/>
          <w:szCs w:val="24"/>
          <w:lang w:val="kk-KZ" w:eastAsia="ru-RU"/>
        </w:rPr>
        <w:t xml:space="preserve"> за отчетный период</w:t>
      </w:r>
      <w:r w:rsidRPr="008F0B1C">
        <w:rPr>
          <w:rFonts w:ascii="Times New Roman" w:eastAsia="Times New Roman" w:hAnsi="Times New Roman" w:cs="Times New Roman"/>
          <w:b/>
          <w:bCs/>
          <w:sz w:val="24"/>
          <w:szCs w:val="24"/>
          <w:lang w:eastAsia="ru-RU"/>
        </w:rPr>
        <w:t>.</w:t>
      </w:r>
    </w:p>
    <w:p w14:paraId="2FAF90B3" w14:textId="77777777" w:rsidR="008F0B1C" w:rsidRPr="008F0B1C" w:rsidRDefault="008F0B1C" w:rsidP="008F0B1C">
      <w:pPr>
        <w:numPr>
          <w:ilvl w:val="0"/>
          <w:numId w:val="43"/>
        </w:numPr>
        <w:tabs>
          <w:tab w:val="left" w:pos="284"/>
        </w:tabs>
        <w:spacing w:after="0" w:line="240" w:lineRule="auto"/>
        <w:ind w:left="0" w:firstLine="0"/>
        <w:jc w:val="both"/>
        <w:rPr>
          <w:rFonts w:ascii="Times New Roman" w:eastAsia="Times New Roman" w:hAnsi="Times New Roman" w:cs="Times New Roman"/>
          <w:b/>
          <w:bCs/>
          <w:sz w:val="24"/>
          <w:szCs w:val="24"/>
          <w:lang w:eastAsia="ru-RU"/>
        </w:rPr>
      </w:pPr>
      <w:r w:rsidRPr="008F0B1C">
        <w:rPr>
          <w:rFonts w:ascii="Times New Roman" w:eastAsia="Times New Roman" w:hAnsi="Times New Roman" w:cs="Times New Roman"/>
          <w:b/>
          <w:bCs/>
          <w:sz w:val="24"/>
          <w:szCs w:val="24"/>
          <w:lang w:eastAsia="ru-RU"/>
        </w:rPr>
        <w:t>Определить сумму КПН, подлежащего уплате</w:t>
      </w:r>
      <w:r w:rsidRPr="008F0B1C">
        <w:rPr>
          <w:rFonts w:ascii="Times New Roman" w:eastAsia="Times New Roman" w:hAnsi="Times New Roman" w:cs="Times New Roman"/>
          <w:b/>
          <w:bCs/>
          <w:sz w:val="24"/>
          <w:szCs w:val="24"/>
          <w:lang w:val="kk-KZ" w:eastAsia="ru-RU"/>
        </w:rPr>
        <w:t xml:space="preserve"> за отчетный период</w:t>
      </w:r>
      <w:r w:rsidRPr="008F0B1C">
        <w:rPr>
          <w:rFonts w:ascii="Times New Roman" w:eastAsia="Times New Roman" w:hAnsi="Times New Roman" w:cs="Times New Roman"/>
          <w:b/>
          <w:bCs/>
          <w:sz w:val="24"/>
          <w:szCs w:val="24"/>
          <w:lang w:eastAsia="ru-RU"/>
        </w:rPr>
        <w:t>.</w:t>
      </w:r>
    </w:p>
    <w:p w14:paraId="7D4F010F" w14:textId="77777777" w:rsidR="008F0B1C" w:rsidRPr="008F0B1C" w:rsidRDefault="008F0B1C" w:rsidP="008F0B1C">
      <w:pPr>
        <w:numPr>
          <w:ilvl w:val="0"/>
          <w:numId w:val="43"/>
        </w:numPr>
        <w:tabs>
          <w:tab w:val="left" w:pos="284"/>
        </w:tabs>
        <w:spacing w:after="0" w:line="240" w:lineRule="auto"/>
        <w:ind w:left="0" w:firstLine="0"/>
        <w:jc w:val="both"/>
        <w:rPr>
          <w:rFonts w:ascii="Times New Roman" w:eastAsia="Times New Roman" w:hAnsi="Times New Roman" w:cs="Times New Roman"/>
          <w:b/>
          <w:bCs/>
          <w:sz w:val="24"/>
          <w:szCs w:val="24"/>
          <w:lang w:eastAsia="ru-RU"/>
        </w:rPr>
      </w:pPr>
      <w:r w:rsidRPr="008F0B1C">
        <w:rPr>
          <w:rFonts w:ascii="Times New Roman" w:eastAsia="Times New Roman" w:hAnsi="Times New Roman" w:cs="Times New Roman"/>
          <w:b/>
          <w:bCs/>
          <w:sz w:val="24"/>
          <w:szCs w:val="24"/>
          <w:lang w:eastAsia="ru-RU"/>
        </w:rPr>
        <w:t>Указать срок представления и форму декларации по КПН.</w:t>
      </w:r>
    </w:p>
    <w:p w14:paraId="5AE89B14" w14:textId="77777777" w:rsidR="008F0B1C" w:rsidRPr="008F0B1C" w:rsidRDefault="008F0B1C" w:rsidP="008F0B1C">
      <w:pPr>
        <w:numPr>
          <w:ilvl w:val="0"/>
          <w:numId w:val="43"/>
        </w:numPr>
        <w:tabs>
          <w:tab w:val="left" w:pos="284"/>
        </w:tabs>
        <w:spacing w:after="0" w:line="240" w:lineRule="auto"/>
        <w:ind w:left="0" w:firstLine="0"/>
        <w:jc w:val="both"/>
        <w:rPr>
          <w:rFonts w:ascii="Times New Roman" w:eastAsia="Times New Roman" w:hAnsi="Times New Roman" w:cs="Times New Roman"/>
          <w:b/>
          <w:bCs/>
          <w:sz w:val="24"/>
          <w:szCs w:val="24"/>
          <w:lang w:eastAsia="ru-RU"/>
        </w:rPr>
      </w:pPr>
      <w:r w:rsidRPr="008F0B1C">
        <w:rPr>
          <w:rFonts w:ascii="Times New Roman" w:eastAsia="Times New Roman" w:hAnsi="Times New Roman" w:cs="Times New Roman"/>
          <w:b/>
          <w:bCs/>
          <w:sz w:val="24"/>
          <w:szCs w:val="24"/>
          <w:lang w:eastAsia="ru-RU"/>
        </w:rPr>
        <w:t>Указать срок уплаты КПН по декларации</w:t>
      </w:r>
      <w:r w:rsidRPr="008F0B1C">
        <w:rPr>
          <w:rFonts w:ascii="Times New Roman" w:eastAsia="Times New Roman" w:hAnsi="Times New Roman" w:cs="Times New Roman"/>
          <w:b/>
          <w:bCs/>
          <w:sz w:val="24"/>
          <w:szCs w:val="24"/>
          <w:lang w:val="kk-KZ" w:eastAsia="ru-RU"/>
        </w:rPr>
        <w:t xml:space="preserve"> за отчетный период</w:t>
      </w:r>
      <w:r w:rsidRPr="008F0B1C">
        <w:rPr>
          <w:rFonts w:ascii="Times New Roman" w:eastAsia="Times New Roman" w:hAnsi="Times New Roman" w:cs="Times New Roman"/>
          <w:b/>
          <w:bCs/>
          <w:sz w:val="24"/>
          <w:szCs w:val="24"/>
          <w:lang w:eastAsia="ru-RU"/>
        </w:rPr>
        <w:t>.</w:t>
      </w:r>
    </w:p>
    <w:p w14:paraId="28922735" w14:textId="299E335A" w:rsidR="008F0B1C" w:rsidRPr="008F0B1C" w:rsidRDefault="008F0B1C" w:rsidP="008F0B1C">
      <w:pPr>
        <w:numPr>
          <w:ilvl w:val="0"/>
          <w:numId w:val="43"/>
        </w:numPr>
        <w:tabs>
          <w:tab w:val="left" w:pos="426"/>
        </w:tabs>
        <w:spacing w:after="0" w:line="240" w:lineRule="auto"/>
        <w:ind w:left="0" w:firstLine="0"/>
        <w:jc w:val="both"/>
        <w:rPr>
          <w:rFonts w:ascii="Times New Roman" w:eastAsia="Times New Roman" w:hAnsi="Times New Roman" w:cs="Times New Roman"/>
          <w:b/>
          <w:bCs/>
          <w:sz w:val="24"/>
          <w:szCs w:val="24"/>
          <w:lang w:eastAsia="ru-RU"/>
        </w:rPr>
      </w:pPr>
      <w:r w:rsidRPr="008F0B1C">
        <w:rPr>
          <w:rFonts w:ascii="Times New Roman" w:eastAsia="Times New Roman" w:hAnsi="Times New Roman" w:cs="Times New Roman"/>
          <w:b/>
          <w:bCs/>
          <w:sz w:val="24"/>
          <w:szCs w:val="24"/>
          <w:lang w:eastAsia="ru-RU"/>
        </w:rPr>
        <w:t>Укажите формы налоговых проверок.</w:t>
      </w:r>
    </w:p>
    <w:p w14:paraId="21EE57ED" w14:textId="7B64A585" w:rsidR="00C8785A" w:rsidRPr="008F0B1C" w:rsidRDefault="00C8785A" w:rsidP="00FD6520">
      <w:pPr>
        <w:spacing w:after="0" w:line="240" w:lineRule="auto"/>
        <w:jc w:val="center"/>
        <w:rPr>
          <w:rFonts w:ascii="Times New Roman" w:eastAsiaTheme="minorEastAsia" w:hAnsi="Times New Roman" w:cs="Times New Roman"/>
          <w:b/>
          <w:bCs/>
          <w:sz w:val="28"/>
          <w:szCs w:val="24"/>
          <w:lang w:eastAsia="ru-RU"/>
        </w:rPr>
      </w:pPr>
    </w:p>
    <w:p w14:paraId="5F2EC8AA" w14:textId="77777777" w:rsidR="00512F24" w:rsidRDefault="00512F24" w:rsidP="00FD6520">
      <w:pPr>
        <w:spacing w:after="0" w:line="240" w:lineRule="auto"/>
        <w:jc w:val="center"/>
        <w:rPr>
          <w:rFonts w:ascii="Times New Roman" w:eastAsiaTheme="minorEastAsia" w:hAnsi="Times New Roman" w:cs="Times New Roman"/>
          <w:b/>
          <w:sz w:val="28"/>
          <w:szCs w:val="24"/>
          <w:lang w:val="kk-KZ" w:eastAsia="ru-RU"/>
        </w:rPr>
      </w:pPr>
    </w:p>
    <w:p w14:paraId="2FFFD7DB" w14:textId="0AECA488" w:rsidR="00FD6520" w:rsidRPr="0079140A" w:rsidRDefault="00FD6520" w:rsidP="00FD6520">
      <w:pPr>
        <w:spacing w:after="0" w:line="240" w:lineRule="auto"/>
        <w:jc w:val="center"/>
        <w:rPr>
          <w:rFonts w:ascii="Times New Roman" w:eastAsiaTheme="minorEastAsia" w:hAnsi="Times New Roman" w:cs="Times New Roman"/>
          <w:b/>
          <w:sz w:val="28"/>
          <w:szCs w:val="24"/>
          <w:lang w:eastAsia="ru-RU"/>
        </w:rPr>
      </w:pPr>
      <w:r w:rsidRPr="0079140A">
        <w:rPr>
          <w:rFonts w:ascii="Times New Roman" w:eastAsiaTheme="minorEastAsia" w:hAnsi="Times New Roman" w:cs="Times New Roman"/>
          <w:b/>
          <w:sz w:val="28"/>
          <w:szCs w:val="24"/>
          <w:lang w:eastAsia="ru-RU"/>
        </w:rPr>
        <w:lastRenderedPageBreak/>
        <w:t>Задача №</w:t>
      </w:r>
      <w:r w:rsidR="00E737BE">
        <w:rPr>
          <w:rFonts w:ascii="Times New Roman" w:eastAsiaTheme="minorEastAsia" w:hAnsi="Times New Roman" w:cs="Times New Roman"/>
          <w:b/>
          <w:sz w:val="28"/>
          <w:szCs w:val="24"/>
          <w:lang w:eastAsia="ru-RU"/>
        </w:rPr>
        <w:t>3</w:t>
      </w:r>
      <w:r w:rsidRPr="0079140A">
        <w:rPr>
          <w:rFonts w:ascii="Times New Roman" w:eastAsiaTheme="minorEastAsia" w:hAnsi="Times New Roman" w:cs="Times New Roman"/>
          <w:b/>
          <w:sz w:val="28"/>
          <w:szCs w:val="24"/>
          <w:lang w:eastAsia="ru-RU"/>
        </w:rPr>
        <w:tab/>
      </w:r>
      <w:r w:rsidRPr="0079140A">
        <w:rPr>
          <w:rFonts w:ascii="Times New Roman" w:eastAsiaTheme="minorEastAsia" w:hAnsi="Times New Roman" w:cs="Times New Roman"/>
          <w:b/>
          <w:sz w:val="28"/>
          <w:szCs w:val="24"/>
          <w:lang w:eastAsia="ru-RU"/>
        </w:rPr>
        <w:tab/>
      </w:r>
      <w:r w:rsidRPr="0079140A">
        <w:rPr>
          <w:rFonts w:ascii="Times New Roman" w:eastAsiaTheme="minorEastAsia" w:hAnsi="Times New Roman" w:cs="Times New Roman"/>
          <w:b/>
          <w:sz w:val="28"/>
          <w:szCs w:val="24"/>
          <w:lang w:eastAsia="ru-RU"/>
        </w:rPr>
        <w:tab/>
      </w:r>
      <w:r w:rsidRPr="0079140A">
        <w:rPr>
          <w:rFonts w:ascii="Times New Roman" w:eastAsiaTheme="minorEastAsia" w:hAnsi="Times New Roman" w:cs="Times New Roman"/>
          <w:b/>
          <w:sz w:val="28"/>
          <w:szCs w:val="24"/>
          <w:lang w:eastAsia="ru-RU"/>
        </w:rPr>
        <w:tab/>
      </w:r>
      <w:r w:rsidRPr="0079140A">
        <w:rPr>
          <w:rFonts w:ascii="Times New Roman" w:eastAsiaTheme="minorEastAsia" w:hAnsi="Times New Roman" w:cs="Times New Roman"/>
          <w:b/>
          <w:sz w:val="28"/>
          <w:szCs w:val="24"/>
          <w:lang w:eastAsia="ru-RU"/>
        </w:rPr>
        <w:tab/>
        <w:t xml:space="preserve">      </w:t>
      </w:r>
      <w:r w:rsidRPr="0079140A">
        <w:rPr>
          <w:rFonts w:ascii="Times New Roman" w:eastAsiaTheme="minorEastAsia" w:hAnsi="Times New Roman" w:cs="Times New Roman"/>
          <w:b/>
          <w:sz w:val="28"/>
          <w:szCs w:val="24"/>
          <w:lang w:eastAsia="ru-RU"/>
        </w:rPr>
        <w:tab/>
      </w:r>
      <w:r w:rsidRPr="0079140A">
        <w:rPr>
          <w:rFonts w:ascii="Times New Roman" w:eastAsiaTheme="minorEastAsia" w:hAnsi="Times New Roman" w:cs="Times New Roman"/>
          <w:b/>
          <w:sz w:val="28"/>
          <w:szCs w:val="24"/>
          <w:lang w:eastAsia="ru-RU"/>
        </w:rPr>
        <w:tab/>
      </w:r>
      <w:r w:rsidRPr="0079140A">
        <w:rPr>
          <w:rFonts w:ascii="Times New Roman" w:eastAsiaTheme="minorEastAsia" w:hAnsi="Times New Roman" w:cs="Times New Roman"/>
          <w:b/>
          <w:sz w:val="28"/>
          <w:szCs w:val="24"/>
          <w:lang w:eastAsia="ru-RU"/>
        </w:rPr>
        <w:tab/>
      </w:r>
      <w:r w:rsidR="002C1A52">
        <w:rPr>
          <w:rFonts w:ascii="Times New Roman" w:eastAsiaTheme="minorEastAsia" w:hAnsi="Times New Roman" w:cs="Times New Roman"/>
          <w:b/>
          <w:sz w:val="28"/>
          <w:szCs w:val="24"/>
          <w:lang w:eastAsia="ru-RU"/>
        </w:rPr>
        <w:t>20</w:t>
      </w:r>
      <w:r w:rsidRPr="0079140A">
        <w:rPr>
          <w:rFonts w:ascii="Times New Roman" w:eastAsiaTheme="minorEastAsia" w:hAnsi="Times New Roman" w:cs="Times New Roman"/>
          <w:b/>
          <w:sz w:val="28"/>
          <w:szCs w:val="24"/>
          <w:lang w:eastAsia="ru-RU"/>
        </w:rPr>
        <w:t xml:space="preserve"> баллов</w:t>
      </w:r>
    </w:p>
    <w:p w14:paraId="0508B970" w14:textId="77777777" w:rsidR="00FD6520" w:rsidRPr="00D81236" w:rsidRDefault="00FD6520" w:rsidP="00FD6520">
      <w:pPr>
        <w:spacing w:after="0" w:line="240" w:lineRule="auto"/>
        <w:jc w:val="both"/>
        <w:rPr>
          <w:rFonts w:ascii="Times New Roman" w:eastAsia="Times New Roman" w:hAnsi="Times New Roman" w:cs="Times New Roman"/>
          <w:szCs w:val="24"/>
          <w:lang w:eastAsia="ru-RU"/>
        </w:rPr>
      </w:pPr>
    </w:p>
    <w:p w14:paraId="1D23945B" w14:textId="77777777" w:rsidR="00324498" w:rsidRPr="00324498" w:rsidRDefault="00324498" w:rsidP="00324498">
      <w:pPr>
        <w:spacing w:after="0" w:line="240" w:lineRule="auto"/>
        <w:jc w:val="both"/>
        <w:rPr>
          <w:rFonts w:ascii="Times New Roman" w:eastAsia="Times New Roman" w:hAnsi="Times New Roman" w:cs="Times New Roman"/>
          <w:sz w:val="24"/>
          <w:szCs w:val="24"/>
          <w:lang w:eastAsia="ru-RU"/>
        </w:rPr>
      </w:pPr>
      <w:bookmarkStart w:id="2" w:name="_Hlk213411685"/>
      <w:r w:rsidRPr="00324498">
        <w:rPr>
          <w:rFonts w:ascii="Times New Roman" w:eastAsia="Times New Roman" w:hAnsi="Times New Roman" w:cs="Times New Roman"/>
          <w:sz w:val="24"/>
          <w:szCs w:val="24"/>
          <w:lang w:eastAsia="ru-RU"/>
        </w:rPr>
        <w:t xml:space="preserve">Юридическое лицо, расположенное в городе Астана, имеет на праве собственности земельный участок площадью 0,25 га. </w:t>
      </w:r>
      <w:proofErr w:type="gramStart"/>
      <w:r w:rsidRPr="00324498">
        <w:rPr>
          <w:rFonts w:ascii="Times New Roman" w:eastAsia="Times New Roman" w:hAnsi="Times New Roman" w:cs="Times New Roman"/>
          <w:sz w:val="24"/>
          <w:szCs w:val="24"/>
          <w:lang w:eastAsia="ru-RU"/>
        </w:rPr>
        <w:t>Согласно решения</w:t>
      </w:r>
      <w:proofErr w:type="gramEnd"/>
      <w:r w:rsidRPr="00324498">
        <w:rPr>
          <w:rFonts w:ascii="Times New Roman" w:eastAsia="Times New Roman" w:hAnsi="Times New Roman" w:cs="Times New Roman"/>
          <w:sz w:val="24"/>
          <w:szCs w:val="24"/>
          <w:lang w:eastAsia="ru-RU"/>
        </w:rPr>
        <w:t xml:space="preserve"> маслихата установлен коэффициент зональности 1,4.</w:t>
      </w:r>
    </w:p>
    <w:p w14:paraId="78FF38BA" w14:textId="188B4EB7" w:rsidR="00324498" w:rsidRPr="00324498" w:rsidRDefault="00324498" w:rsidP="00324498">
      <w:pPr>
        <w:spacing w:after="0" w:line="240" w:lineRule="auto"/>
        <w:jc w:val="both"/>
        <w:rPr>
          <w:rFonts w:ascii="Times New Roman" w:eastAsia="Times New Roman" w:hAnsi="Times New Roman" w:cs="Times New Roman"/>
          <w:sz w:val="24"/>
          <w:szCs w:val="24"/>
          <w:lang w:eastAsia="ru-RU"/>
        </w:rPr>
      </w:pPr>
      <w:r w:rsidRPr="00324498">
        <w:rPr>
          <w:rFonts w:ascii="Times New Roman" w:eastAsia="Times New Roman" w:hAnsi="Times New Roman" w:cs="Times New Roman"/>
          <w:sz w:val="24"/>
          <w:szCs w:val="24"/>
          <w:lang w:eastAsia="ru-RU"/>
        </w:rPr>
        <w:t xml:space="preserve">17 июня юридическое лицо приобретает      земельный участок в этом же районе площадью 240 квадратных метров, целевые назначение – парковка.  А также в этом же месяце автобус с </w:t>
      </w:r>
      <w:r w:rsidR="008F0B1C">
        <w:rPr>
          <w:rFonts w:ascii="Times New Roman" w:eastAsia="Times New Roman" w:hAnsi="Times New Roman" w:cs="Times New Roman"/>
          <w:sz w:val="24"/>
          <w:szCs w:val="24"/>
          <w:lang w:eastAsia="ru-RU"/>
        </w:rPr>
        <w:t xml:space="preserve">                 </w:t>
      </w:r>
      <w:r w:rsidRPr="00324498">
        <w:rPr>
          <w:rFonts w:ascii="Times New Roman" w:eastAsia="Times New Roman" w:hAnsi="Times New Roman" w:cs="Times New Roman"/>
          <w:sz w:val="24"/>
          <w:szCs w:val="24"/>
          <w:lang w:eastAsia="ru-RU"/>
        </w:rPr>
        <w:t>24 посадочными местами.</w:t>
      </w:r>
    </w:p>
    <w:p w14:paraId="72303752" w14:textId="77777777" w:rsidR="00324498" w:rsidRPr="00324498" w:rsidRDefault="00324498" w:rsidP="00324498">
      <w:pPr>
        <w:spacing w:after="0" w:line="240" w:lineRule="auto"/>
        <w:jc w:val="both"/>
        <w:rPr>
          <w:rFonts w:ascii="Times New Roman" w:eastAsia="Times New Roman" w:hAnsi="Times New Roman" w:cs="Times New Roman"/>
          <w:sz w:val="24"/>
          <w:szCs w:val="24"/>
          <w:lang w:eastAsia="ru-RU"/>
        </w:rPr>
      </w:pPr>
      <w:r w:rsidRPr="00324498">
        <w:rPr>
          <w:rFonts w:ascii="Times New Roman" w:eastAsia="Times New Roman" w:hAnsi="Times New Roman" w:cs="Times New Roman"/>
          <w:sz w:val="24"/>
          <w:szCs w:val="24"/>
          <w:lang w:val="kk-KZ" w:eastAsia="ru-RU"/>
        </w:rPr>
        <w:t xml:space="preserve">Текущие платежи по земельному налогу второго квартала были уплачены </w:t>
      </w:r>
      <w:r w:rsidRPr="00324498">
        <w:rPr>
          <w:rFonts w:ascii="Times New Roman" w:eastAsia="Times New Roman" w:hAnsi="Times New Roman" w:cs="Times New Roman"/>
          <w:sz w:val="24"/>
          <w:szCs w:val="24"/>
          <w:lang w:eastAsia="ru-RU"/>
        </w:rPr>
        <w:t xml:space="preserve"> </w:t>
      </w:r>
      <w:r w:rsidRPr="00324498">
        <w:rPr>
          <w:rFonts w:ascii="Times New Roman" w:eastAsia="Times New Roman" w:hAnsi="Times New Roman" w:cs="Times New Roman"/>
          <w:sz w:val="24"/>
          <w:szCs w:val="24"/>
          <w:lang w:val="kk-KZ" w:eastAsia="ru-RU"/>
        </w:rPr>
        <w:t>30 мая 2025 года.</w:t>
      </w:r>
      <w:r w:rsidRPr="00324498">
        <w:rPr>
          <w:rFonts w:ascii="Times New Roman" w:eastAsia="Times New Roman" w:hAnsi="Times New Roman" w:cs="Times New Roman"/>
          <w:sz w:val="24"/>
          <w:szCs w:val="24"/>
          <w:lang w:eastAsia="ru-RU"/>
        </w:rPr>
        <w:t xml:space="preserve">       </w:t>
      </w:r>
    </w:p>
    <w:p w14:paraId="3EC73974" w14:textId="77777777" w:rsidR="00324498" w:rsidRPr="00324498" w:rsidRDefault="00324498" w:rsidP="00324498">
      <w:pPr>
        <w:tabs>
          <w:tab w:val="left" w:pos="2102"/>
          <w:tab w:val="left" w:pos="6416"/>
          <w:tab w:val="left" w:pos="8081"/>
          <w:tab w:val="left" w:pos="8762"/>
          <w:tab w:val="left" w:pos="9208"/>
        </w:tabs>
        <w:spacing w:after="0" w:line="240" w:lineRule="auto"/>
        <w:rPr>
          <w:rFonts w:ascii="Times New Roman" w:eastAsia="Times New Roman" w:hAnsi="Times New Roman" w:cs="Times New Roman"/>
          <w:b/>
          <w:sz w:val="24"/>
          <w:szCs w:val="24"/>
          <w:lang w:eastAsia="ru-RU"/>
        </w:rPr>
      </w:pPr>
    </w:p>
    <w:p w14:paraId="7BF3E9EF" w14:textId="77777777" w:rsidR="00324498" w:rsidRDefault="00324498" w:rsidP="00324498">
      <w:pPr>
        <w:tabs>
          <w:tab w:val="left" w:pos="2102"/>
          <w:tab w:val="left" w:pos="6416"/>
          <w:tab w:val="left" w:pos="8081"/>
          <w:tab w:val="left" w:pos="8762"/>
          <w:tab w:val="left" w:pos="9208"/>
        </w:tabs>
        <w:spacing w:after="0" w:line="240" w:lineRule="auto"/>
        <w:rPr>
          <w:rFonts w:ascii="Times New Roman" w:eastAsia="Times New Roman" w:hAnsi="Times New Roman" w:cs="Times New Roman"/>
          <w:b/>
          <w:sz w:val="24"/>
          <w:szCs w:val="24"/>
          <w:lang w:eastAsia="ru-RU"/>
        </w:rPr>
      </w:pPr>
      <w:r w:rsidRPr="00324498">
        <w:rPr>
          <w:rFonts w:ascii="Times New Roman" w:eastAsia="Times New Roman" w:hAnsi="Times New Roman" w:cs="Times New Roman"/>
          <w:b/>
          <w:sz w:val="24"/>
          <w:szCs w:val="24"/>
          <w:lang w:eastAsia="ru-RU"/>
        </w:rPr>
        <w:t>Требуется:</w:t>
      </w:r>
    </w:p>
    <w:p w14:paraId="3B317D61" w14:textId="77777777" w:rsidR="008F0B1C" w:rsidRPr="00324498" w:rsidRDefault="008F0B1C" w:rsidP="00324498">
      <w:pPr>
        <w:tabs>
          <w:tab w:val="left" w:pos="2102"/>
          <w:tab w:val="left" w:pos="6416"/>
          <w:tab w:val="left" w:pos="8081"/>
          <w:tab w:val="left" w:pos="8762"/>
          <w:tab w:val="left" w:pos="9208"/>
        </w:tabs>
        <w:spacing w:after="0" w:line="240" w:lineRule="auto"/>
        <w:rPr>
          <w:rFonts w:ascii="Times New Roman" w:eastAsia="Times New Roman" w:hAnsi="Times New Roman" w:cs="Times New Roman"/>
          <w:b/>
          <w:sz w:val="24"/>
          <w:szCs w:val="24"/>
          <w:lang w:eastAsia="ru-RU"/>
        </w:rPr>
      </w:pPr>
    </w:p>
    <w:p w14:paraId="57626B03" w14:textId="77777777" w:rsidR="00324498" w:rsidRPr="00324498" w:rsidRDefault="00324498" w:rsidP="008F0B1C">
      <w:pPr>
        <w:numPr>
          <w:ilvl w:val="0"/>
          <w:numId w:val="41"/>
        </w:numPr>
        <w:tabs>
          <w:tab w:val="left" w:pos="284"/>
          <w:tab w:val="left" w:pos="426"/>
          <w:tab w:val="left" w:pos="6416"/>
          <w:tab w:val="left" w:pos="8081"/>
          <w:tab w:val="left" w:pos="8762"/>
          <w:tab w:val="left" w:pos="9208"/>
        </w:tabs>
        <w:spacing w:after="0" w:line="240" w:lineRule="auto"/>
        <w:ind w:hanging="720"/>
        <w:jc w:val="both"/>
        <w:rPr>
          <w:rFonts w:ascii="Times New Roman" w:eastAsia="Times New Roman" w:hAnsi="Times New Roman" w:cs="Times New Roman"/>
          <w:b/>
          <w:bCs/>
          <w:sz w:val="24"/>
          <w:szCs w:val="24"/>
          <w:lang w:eastAsia="ru-RU"/>
        </w:rPr>
      </w:pPr>
      <w:r w:rsidRPr="00324498">
        <w:rPr>
          <w:rFonts w:ascii="Times New Roman" w:eastAsia="Times New Roman" w:hAnsi="Times New Roman" w:cs="Times New Roman"/>
          <w:b/>
          <w:bCs/>
          <w:sz w:val="24"/>
          <w:szCs w:val="24"/>
          <w:lang w:eastAsia="ru-RU"/>
        </w:rPr>
        <w:t xml:space="preserve">Определить сумму земельного налога </w:t>
      </w:r>
      <w:proofErr w:type="gramStart"/>
      <w:r w:rsidRPr="00324498">
        <w:rPr>
          <w:rFonts w:ascii="Times New Roman" w:eastAsia="Times New Roman" w:hAnsi="Times New Roman" w:cs="Times New Roman"/>
          <w:b/>
          <w:bCs/>
          <w:sz w:val="24"/>
          <w:szCs w:val="24"/>
          <w:lang w:eastAsia="ru-RU"/>
        </w:rPr>
        <w:t>согласно расчета</w:t>
      </w:r>
      <w:proofErr w:type="gramEnd"/>
      <w:r w:rsidRPr="00324498">
        <w:rPr>
          <w:rFonts w:ascii="Times New Roman" w:eastAsia="Times New Roman" w:hAnsi="Times New Roman" w:cs="Times New Roman"/>
          <w:b/>
          <w:bCs/>
          <w:sz w:val="24"/>
          <w:szCs w:val="24"/>
          <w:lang w:eastAsia="ru-RU"/>
        </w:rPr>
        <w:t xml:space="preserve"> текущих платежей</w:t>
      </w:r>
    </w:p>
    <w:p w14:paraId="75B02F39" w14:textId="77777777" w:rsidR="00324498" w:rsidRPr="00324498" w:rsidRDefault="00324498" w:rsidP="008F0B1C">
      <w:pPr>
        <w:widowControl w:val="0"/>
        <w:numPr>
          <w:ilvl w:val="0"/>
          <w:numId w:val="41"/>
        </w:numPr>
        <w:tabs>
          <w:tab w:val="left" w:pos="284"/>
          <w:tab w:val="left" w:pos="426"/>
          <w:tab w:val="left" w:pos="1268"/>
        </w:tabs>
        <w:autoSpaceDE w:val="0"/>
        <w:autoSpaceDN w:val="0"/>
        <w:spacing w:after="0" w:line="240" w:lineRule="auto"/>
        <w:ind w:hanging="720"/>
        <w:jc w:val="both"/>
        <w:rPr>
          <w:rFonts w:ascii="Times New Roman" w:eastAsia="Calibri" w:hAnsi="Times New Roman" w:cs="Times New Roman"/>
          <w:b/>
          <w:bCs/>
          <w:sz w:val="24"/>
          <w:szCs w:val="24"/>
          <w:lang w:eastAsia="ru-RU"/>
        </w:rPr>
      </w:pPr>
      <w:r w:rsidRPr="00324498">
        <w:rPr>
          <w:rFonts w:ascii="Times New Roman" w:eastAsia="Calibri" w:hAnsi="Times New Roman" w:cs="Times New Roman"/>
          <w:b/>
          <w:bCs/>
          <w:sz w:val="24"/>
          <w:szCs w:val="24"/>
          <w:lang w:eastAsia="ru-RU"/>
        </w:rPr>
        <w:t>Указать срок уплаты текущих платежей по земельному налогу.</w:t>
      </w:r>
    </w:p>
    <w:p w14:paraId="03109572" w14:textId="77777777" w:rsidR="00324498" w:rsidRPr="00324498" w:rsidRDefault="00324498" w:rsidP="008F0B1C">
      <w:pPr>
        <w:widowControl w:val="0"/>
        <w:numPr>
          <w:ilvl w:val="0"/>
          <w:numId w:val="41"/>
        </w:numPr>
        <w:tabs>
          <w:tab w:val="left" w:pos="284"/>
          <w:tab w:val="left" w:pos="426"/>
          <w:tab w:val="left" w:pos="1268"/>
        </w:tabs>
        <w:autoSpaceDE w:val="0"/>
        <w:autoSpaceDN w:val="0"/>
        <w:spacing w:after="0" w:line="240" w:lineRule="auto"/>
        <w:ind w:hanging="720"/>
        <w:jc w:val="both"/>
        <w:rPr>
          <w:rFonts w:ascii="Times New Roman" w:eastAsia="Calibri" w:hAnsi="Times New Roman" w:cs="Times New Roman"/>
          <w:b/>
          <w:bCs/>
          <w:sz w:val="24"/>
          <w:szCs w:val="24"/>
          <w:lang w:eastAsia="ru-RU"/>
        </w:rPr>
      </w:pPr>
      <w:r w:rsidRPr="00324498">
        <w:rPr>
          <w:rFonts w:ascii="Times New Roman" w:eastAsia="Calibri" w:hAnsi="Times New Roman" w:cs="Times New Roman"/>
          <w:b/>
          <w:bCs/>
          <w:sz w:val="24"/>
          <w:szCs w:val="24"/>
          <w:lang w:eastAsia="ru-RU"/>
        </w:rPr>
        <w:t>Указать срок представления Расчета текущих платежей по земельному налогу.</w:t>
      </w:r>
    </w:p>
    <w:p w14:paraId="2E41F415" w14:textId="77777777" w:rsidR="00324498" w:rsidRPr="00324498" w:rsidRDefault="00324498" w:rsidP="008F0B1C">
      <w:pPr>
        <w:numPr>
          <w:ilvl w:val="0"/>
          <w:numId w:val="41"/>
        </w:numPr>
        <w:tabs>
          <w:tab w:val="left" w:pos="284"/>
          <w:tab w:val="left" w:pos="426"/>
          <w:tab w:val="left" w:pos="6416"/>
          <w:tab w:val="left" w:pos="8081"/>
          <w:tab w:val="left" w:pos="8762"/>
          <w:tab w:val="left" w:pos="9208"/>
        </w:tabs>
        <w:spacing w:after="0" w:line="240" w:lineRule="auto"/>
        <w:ind w:left="0" w:firstLine="0"/>
        <w:jc w:val="both"/>
        <w:rPr>
          <w:rFonts w:ascii="Times New Roman" w:eastAsia="Times New Roman" w:hAnsi="Times New Roman" w:cs="Times New Roman"/>
          <w:b/>
          <w:bCs/>
          <w:sz w:val="24"/>
          <w:szCs w:val="24"/>
          <w:lang w:eastAsia="ru-RU"/>
        </w:rPr>
      </w:pPr>
      <w:r w:rsidRPr="00324498">
        <w:rPr>
          <w:rFonts w:ascii="Times New Roman" w:eastAsia="Times New Roman" w:hAnsi="Times New Roman" w:cs="Times New Roman"/>
          <w:b/>
          <w:bCs/>
          <w:sz w:val="24"/>
          <w:szCs w:val="24"/>
          <w:lang w:eastAsia="ru-RU"/>
        </w:rPr>
        <w:t>Определить общую сумму текущих платежей по налогу на транспорт к уплате в текущем</w:t>
      </w:r>
      <w:r w:rsidRPr="00324498">
        <w:rPr>
          <w:rFonts w:ascii="Times New Roman" w:eastAsia="Times New Roman" w:hAnsi="Times New Roman" w:cs="Times New Roman"/>
          <w:b/>
          <w:bCs/>
          <w:spacing w:val="2"/>
          <w:sz w:val="24"/>
          <w:szCs w:val="24"/>
          <w:lang w:eastAsia="ru-RU"/>
        </w:rPr>
        <w:t xml:space="preserve"> </w:t>
      </w:r>
      <w:r w:rsidRPr="00324498">
        <w:rPr>
          <w:rFonts w:ascii="Times New Roman" w:eastAsia="Times New Roman" w:hAnsi="Times New Roman" w:cs="Times New Roman"/>
          <w:b/>
          <w:bCs/>
          <w:sz w:val="24"/>
          <w:szCs w:val="24"/>
          <w:lang w:eastAsia="ru-RU"/>
        </w:rPr>
        <w:t>году.</w:t>
      </w:r>
    </w:p>
    <w:p w14:paraId="333D8FEA" w14:textId="77777777" w:rsidR="00324498" w:rsidRPr="00324498" w:rsidRDefault="00324498" w:rsidP="008F0B1C">
      <w:pPr>
        <w:widowControl w:val="0"/>
        <w:numPr>
          <w:ilvl w:val="0"/>
          <w:numId w:val="41"/>
        </w:numPr>
        <w:tabs>
          <w:tab w:val="left" w:pos="284"/>
          <w:tab w:val="left" w:pos="426"/>
          <w:tab w:val="left" w:pos="1268"/>
        </w:tabs>
        <w:autoSpaceDE w:val="0"/>
        <w:autoSpaceDN w:val="0"/>
        <w:spacing w:after="0" w:line="240" w:lineRule="auto"/>
        <w:ind w:hanging="720"/>
        <w:jc w:val="both"/>
        <w:rPr>
          <w:rFonts w:ascii="Times New Roman" w:eastAsia="Calibri" w:hAnsi="Times New Roman" w:cs="Times New Roman"/>
          <w:b/>
          <w:bCs/>
          <w:sz w:val="24"/>
          <w:szCs w:val="24"/>
          <w:lang w:eastAsia="ru-RU"/>
        </w:rPr>
      </w:pPr>
      <w:r w:rsidRPr="00324498">
        <w:rPr>
          <w:rFonts w:ascii="Times New Roman" w:eastAsia="Calibri" w:hAnsi="Times New Roman" w:cs="Times New Roman"/>
          <w:b/>
          <w:bCs/>
          <w:sz w:val="24"/>
          <w:szCs w:val="24"/>
          <w:lang w:eastAsia="ru-RU"/>
        </w:rPr>
        <w:t>Указать срок уплаты текущих платежей по налогу на</w:t>
      </w:r>
      <w:r w:rsidRPr="00324498">
        <w:rPr>
          <w:rFonts w:ascii="Times New Roman" w:eastAsia="Calibri" w:hAnsi="Times New Roman" w:cs="Times New Roman"/>
          <w:b/>
          <w:bCs/>
          <w:spacing w:val="2"/>
          <w:sz w:val="24"/>
          <w:szCs w:val="24"/>
          <w:lang w:eastAsia="ru-RU"/>
        </w:rPr>
        <w:t xml:space="preserve"> </w:t>
      </w:r>
      <w:r w:rsidRPr="00324498">
        <w:rPr>
          <w:rFonts w:ascii="Times New Roman" w:eastAsia="Calibri" w:hAnsi="Times New Roman" w:cs="Times New Roman"/>
          <w:b/>
          <w:bCs/>
          <w:sz w:val="24"/>
          <w:szCs w:val="24"/>
          <w:lang w:eastAsia="ru-RU"/>
        </w:rPr>
        <w:t>транспорт.</w:t>
      </w:r>
    </w:p>
    <w:p w14:paraId="5BC6DD05" w14:textId="77777777" w:rsidR="00324498" w:rsidRPr="00324498" w:rsidRDefault="00324498" w:rsidP="008F0B1C">
      <w:pPr>
        <w:widowControl w:val="0"/>
        <w:numPr>
          <w:ilvl w:val="0"/>
          <w:numId w:val="41"/>
        </w:numPr>
        <w:tabs>
          <w:tab w:val="left" w:pos="284"/>
          <w:tab w:val="left" w:pos="426"/>
          <w:tab w:val="left" w:pos="1268"/>
        </w:tabs>
        <w:autoSpaceDE w:val="0"/>
        <w:autoSpaceDN w:val="0"/>
        <w:spacing w:after="0" w:line="240" w:lineRule="auto"/>
        <w:ind w:hanging="720"/>
        <w:jc w:val="both"/>
        <w:rPr>
          <w:rFonts w:ascii="Times New Roman" w:eastAsia="Calibri" w:hAnsi="Times New Roman" w:cs="Times New Roman"/>
          <w:b/>
          <w:bCs/>
          <w:sz w:val="24"/>
          <w:szCs w:val="24"/>
          <w:lang w:eastAsia="ru-RU"/>
        </w:rPr>
      </w:pPr>
      <w:r w:rsidRPr="00324498">
        <w:rPr>
          <w:rFonts w:ascii="Times New Roman" w:eastAsia="Calibri" w:hAnsi="Times New Roman" w:cs="Times New Roman"/>
          <w:b/>
          <w:bCs/>
          <w:sz w:val="24"/>
          <w:szCs w:val="24"/>
          <w:lang w:eastAsia="ru-RU"/>
        </w:rPr>
        <w:t>Указать срок представления Расчета текущих платежей по налогу на</w:t>
      </w:r>
      <w:r w:rsidRPr="00324498">
        <w:rPr>
          <w:rFonts w:ascii="Times New Roman" w:eastAsia="Calibri" w:hAnsi="Times New Roman" w:cs="Times New Roman"/>
          <w:b/>
          <w:bCs/>
          <w:spacing w:val="-10"/>
          <w:sz w:val="24"/>
          <w:szCs w:val="24"/>
          <w:lang w:eastAsia="ru-RU"/>
        </w:rPr>
        <w:t xml:space="preserve"> </w:t>
      </w:r>
      <w:r w:rsidRPr="00324498">
        <w:rPr>
          <w:rFonts w:ascii="Times New Roman" w:eastAsia="Calibri" w:hAnsi="Times New Roman" w:cs="Times New Roman"/>
          <w:b/>
          <w:bCs/>
          <w:sz w:val="24"/>
          <w:szCs w:val="24"/>
          <w:lang w:eastAsia="ru-RU"/>
        </w:rPr>
        <w:t>транспорт.</w:t>
      </w:r>
    </w:p>
    <w:p w14:paraId="771A00EC" w14:textId="77777777" w:rsidR="00324498" w:rsidRPr="00324498" w:rsidRDefault="00324498" w:rsidP="008F0B1C">
      <w:pPr>
        <w:widowControl w:val="0"/>
        <w:numPr>
          <w:ilvl w:val="0"/>
          <w:numId w:val="41"/>
        </w:numPr>
        <w:tabs>
          <w:tab w:val="left" w:pos="284"/>
          <w:tab w:val="left" w:pos="426"/>
          <w:tab w:val="left" w:pos="1268"/>
        </w:tabs>
        <w:autoSpaceDE w:val="0"/>
        <w:autoSpaceDN w:val="0"/>
        <w:spacing w:after="0" w:line="240" w:lineRule="auto"/>
        <w:ind w:hanging="720"/>
        <w:jc w:val="both"/>
        <w:rPr>
          <w:rFonts w:ascii="Times New Roman" w:eastAsia="Calibri" w:hAnsi="Times New Roman" w:cs="Times New Roman"/>
          <w:b/>
          <w:bCs/>
          <w:sz w:val="24"/>
          <w:szCs w:val="24"/>
          <w:lang w:eastAsia="ru-RU"/>
        </w:rPr>
      </w:pPr>
      <w:r w:rsidRPr="00324498">
        <w:rPr>
          <w:rFonts w:ascii="Times New Roman" w:eastAsia="Calibri" w:hAnsi="Times New Roman" w:cs="Times New Roman"/>
          <w:b/>
          <w:bCs/>
          <w:sz w:val="24"/>
          <w:szCs w:val="24"/>
          <w:lang w:eastAsia="ru-RU"/>
        </w:rPr>
        <w:t>Указать срок сдачи Декларации по налогу на транспорт, земельному налогу.</w:t>
      </w:r>
    </w:p>
    <w:p w14:paraId="3BA26475" w14:textId="77777777" w:rsidR="00324498" w:rsidRPr="00324498" w:rsidRDefault="00324498" w:rsidP="008F0B1C">
      <w:pPr>
        <w:widowControl w:val="0"/>
        <w:numPr>
          <w:ilvl w:val="0"/>
          <w:numId w:val="41"/>
        </w:numPr>
        <w:tabs>
          <w:tab w:val="left" w:pos="284"/>
          <w:tab w:val="left" w:pos="426"/>
          <w:tab w:val="left" w:pos="1268"/>
        </w:tabs>
        <w:autoSpaceDE w:val="0"/>
        <w:autoSpaceDN w:val="0"/>
        <w:spacing w:after="0" w:line="240" w:lineRule="auto"/>
        <w:ind w:left="0" w:firstLine="0"/>
        <w:jc w:val="both"/>
        <w:rPr>
          <w:rFonts w:ascii="Times New Roman" w:eastAsia="Calibri" w:hAnsi="Times New Roman" w:cs="Times New Roman"/>
          <w:b/>
          <w:bCs/>
          <w:sz w:val="24"/>
          <w:szCs w:val="24"/>
          <w:lang w:eastAsia="ru-RU"/>
        </w:rPr>
      </w:pPr>
      <w:r w:rsidRPr="00324498">
        <w:rPr>
          <w:rFonts w:ascii="Times New Roman" w:eastAsia="Calibri" w:hAnsi="Times New Roman" w:cs="Times New Roman"/>
          <w:b/>
          <w:bCs/>
          <w:sz w:val="24"/>
          <w:szCs w:val="24"/>
          <w:lang w:val="kk-KZ" w:eastAsia="ru-RU"/>
        </w:rPr>
        <w:t>Определить сумму пени за несвоевременную уплату текущих платежей по земельному налогу, если ставка рефинансирования установленная НБ РК составляет 15,25</w:t>
      </w:r>
      <w:r w:rsidRPr="00324498">
        <w:rPr>
          <w:rFonts w:ascii="Times New Roman" w:eastAsia="Calibri" w:hAnsi="Times New Roman" w:cs="Times New Roman"/>
          <w:b/>
          <w:bCs/>
          <w:sz w:val="24"/>
          <w:szCs w:val="24"/>
          <w:lang w:eastAsia="ru-RU"/>
        </w:rPr>
        <w:t>%</w:t>
      </w:r>
      <w:r w:rsidRPr="00324498">
        <w:rPr>
          <w:rFonts w:ascii="Times New Roman" w:eastAsia="Calibri" w:hAnsi="Times New Roman" w:cs="Times New Roman"/>
          <w:b/>
          <w:bCs/>
          <w:sz w:val="24"/>
          <w:szCs w:val="24"/>
          <w:lang w:val="kk-KZ" w:eastAsia="ru-RU"/>
        </w:rPr>
        <w:t xml:space="preserve">. </w:t>
      </w:r>
    </w:p>
    <w:bookmarkEnd w:id="2"/>
    <w:p w14:paraId="5FF4A6C2" w14:textId="77777777" w:rsidR="00324498" w:rsidRPr="00324498" w:rsidRDefault="00324498" w:rsidP="00324498">
      <w:pPr>
        <w:widowControl w:val="0"/>
        <w:tabs>
          <w:tab w:val="left" w:pos="426"/>
          <w:tab w:val="left" w:pos="1268"/>
        </w:tabs>
        <w:autoSpaceDE w:val="0"/>
        <w:autoSpaceDN w:val="0"/>
        <w:spacing w:after="0" w:line="240" w:lineRule="auto"/>
        <w:rPr>
          <w:rFonts w:ascii="Times New Roman" w:eastAsia="Calibri" w:hAnsi="Times New Roman" w:cs="Times New Roman"/>
          <w:sz w:val="24"/>
          <w:szCs w:val="24"/>
          <w:lang w:eastAsia="ru-RU"/>
        </w:rPr>
      </w:pPr>
    </w:p>
    <w:p w14:paraId="47AE3A8A" w14:textId="478EBBD6" w:rsidR="00324498" w:rsidRPr="00324498" w:rsidRDefault="00324498" w:rsidP="00324498">
      <w:pPr>
        <w:widowControl w:val="0"/>
        <w:tabs>
          <w:tab w:val="left" w:pos="1441"/>
        </w:tabs>
        <w:autoSpaceDE w:val="0"/>
        <w:autoSpaceDN w:val="0"/>
        <w:spacing w:after="0" w:line="240" w:lineRule="auto"/>
        <w:rPr>
          <w:rFonts w:ascii="Times New Roman" w:eastAsia="Calibri" w:hAnsi="Times New Roman" w:cs="Times New Roman"/>
          <w:sz w:val="24"/>
          <w:szCs w:val="24"/>
          <w:lang w:eastAsia="ru-RU"/>
        </w:rPr>
      </w:pPr>
      <w:proofErr w:type="spellStart"/>
      <w:r w:rsidRPr="00324498">
        <w:rPr>
          <w:rFonts w:ascii="Times New Roman" w:eastAsia="Calibri" w:hAnsi="Times New Roman" w:cs="Times New Roman"/>
          <w:b/>
          <w:sz w:val="24"/>
          <w:szCs w:val="24"/>
          <w:lang w:eastAsia="ru-RU"/>
        </w:rPr>
        <w:t>Справочно</w:t>
      </w:r>
      <w:proofErr w:type="spellEnd"/>
      <w:r w:rsidR="008F0B1C">
        <w:rPr>
          <w:rFonts w:ascii="Times New Roman" w:eastAsia="Calibri" w:hAnsi="Times New Roman" w:cs="Times New Roman"/>
          <w:b/>
          <w:sz w:val="24"/>
          <w:szCs w:val="24"/>
          <w:lang w:eastAsia="ru-RU"/>
        </w:rPr>
        <w:t xml:space="preserve">          </w:t>
      </w:r>
      <w:r w:rsidRPr="00324498">
        <w:rPr>
          <w:rFonts w:ascii="Times New Roman" w:eastAsia="Calibri" w:hAnsi="Times New Roman" w:cs="Times New Roman"/>
          <w:sz w:val="24"/>
          <w:szCs w:val="24"/>
          <w:lang w:eastAsia="ru-RU"/>
        </w:rPr>
        <w:t xml:space="preserve"> </w:t>
      </w:r>
      <w:r w:rsidRPr="00324498">
        <w:rPr>
          <w:rFonts w:ascii="Times New Roman" w:eastAsia="Calibri" w:hAnsi="Times New Roman" w:cs="Times New Roman"/>
          <w:b/>
          <w:sz w:val="24"/>
          <w:szCs w:val="24"/>
          <w:lang w:eastAsia="ru-RU"/>
        </w:rPr>
        <w:t>Ставки налога на транспортные средства</w:t>
      </w:r>
      <w:r w:rsidRPr="00324498">
        <w:rPr>
          <w:rFonts w:ascii="Times New Roman" w:eastAsia="Calibri" w:hAnsi="Times New Roman" w:cs="Times New Roman"/>
          <w:sz w:val="24"/>
          <w:szCs w:val="24"/>
          <w:lang w:eastAsia="ru-RU"/>
        </w:rPr>
        <w:t>:</w:t>
      </w:r>
      <w:r w:rsidRPr="00324498">
        <w:rPr>
          <w:rFonts w:ascii="Times New Roman" w:eastAsia="Calibri" w:hAnsi="Times New Roman" w:cs="Times New Roman"/>
          <w:sz w:val="24"/>
          <w:szCs w:val="24"/>
          <w:lang w:eastAsia="ru-RU"/>
        </w:rPr>
        <w:tab/>
      </w:r>
    </w:p>
    <w:tbl>
      <w:tblPr>
        <w:tblW w:w="4979" w:type="pct"/>
        <w:tblInd w:w="10" w:type="dxa"/>
        <w:shd w:val="clear" w:color="auto" w:fill="FFFFFF"/>
        <w:tblCellMar>
          <w:left w:w="0" w:type="dxa"/>
          <w:right w:w="0" w:type="dxa"/>
        </w:tblCellMar>
        <w:tblLook w:val="04A0" w:firstRow="1" w:lastRow="0" w:firstColumn="1" w:lastColumn="0" w:noHBand="0" w:noVBand="1"/>
      </w:tblPr>
      <w:tblGrid>
        <w:gridCol w:w="7853"/>
        <w:gridCol w:w="2027"/>
      </w:tblGrid>
      <w:tr w:rsidR="00324498" w:rsidRPr="00324498" w14:paraId="20F06125" w14:textId="77777777" w:rsidTr="00BF0570">
        <w:trPr>
          <w:gridAfter w:val="1"/>
          <w:wAfter w:w="1026" w:type="pct"/>
        </w:trPr>
        <w:tc>
          <w:tcPr>
            <w:tcW w:w="0" w:type="auto"/>
            <w:shd w:val="clear" w:color="auto" w:fill="FFFFFF"/>
            <w:vAlign w:val="center"/>
            <w:hideMark/>
          </w:tcPr>
          <w:p w14:paraId="0208A6B7" w14:textId="77777777" w:rsidR="00324498" w:rsidRPr="00324498" w:rsidRDefault="00324498" w:rsidP="00324498">
            <w:pPr>
              <w:spacing w:after="0" w:line="240" w:lineRule="auto"/>
              <w:rPr>
                <w:rFonts w:ascii="Times New Roman" w:eastAsia="Times New Roman" w:hAnsi="Times New Roman" w:cs="Times New Roman"/>
                <w:sz w:val="24"/>
                <w:szCs w:val="24"/>
                <w:lang w:eastAsia="ru-RU"/>
              </w:rPr>
            </w:pPr>
          </w:p>
        </w:tc>
      </w:tr>
      <w:tr w:rsidR="00324498" w:rsidRPr="00324498" w14:paraId="3D2EAF02" w14:textId="77777777" w:rsidTr="00BF0570">
        <w:tc>
          <w:tcPr>
            <w:tcW w:w="3974" w:type="pct"/>
            <w:tcBorders>
              <w:top w:val="single" w:sz="8"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hideMark/>
          </w:tcPr>
          <w:p w14:paraId="40CB97CB" w14:textId="77777777" w:rsidR="00324498" w:rsidRPr="00324498" w:rsidRDefault="00324498" w:rsidP="00324498">
            <w:pPr>
              <w:spacing w:after="0" w:line="240" w:lineRule="auto"/>
              <w:jc w:val="both"/>
              <w:textAlignment w:val="baseline"/>
              <w:rPr>
                <w:rFonts w:ascii="Times New Roman" w:eastAsia="Times New Roman" w:hAnsi="Times New Roman" w:cs="Times New Roman"/>
                <w:sz w:val="24"/>
                <w:szCs w:val="24"/>
                <w:lang w:eastAsia="ru-RU"/>
              </w:rPr>
            </w:pPr>
            <w:r w:rsidRPr="00324498">
              <w:rPr>
                <w:rFonts w:ascii="Times New Roman" w:eastAsia="Times New Roman" w:hAnsi="Times New Roman" w:cs="Times New Roman"/>
                <w:sz w:val="24"/>
                <w:szCs w:val="24"/>
                <w:lang w:eastAsia="ru-RU"/>
              </w:rPr>
              <w:t>Автобусы со следующей градацией по количеству посадочных мест:</w:t>
            </w:r>
          </w:p>
        </w:tc>
        <w:tc>
          <w:tcPr>
            <w:tcW w:w="1026"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D8B1EEF" w14:textId="77777777" w:rsidR="00324498" w:rsidRPr="00324498" w:rsidRDefault="00324498" w:rsidP="00324498">
            <w:pPr>
              <w:spacing w:after="0" w:line="240" w:lineRule="auto"/>
              <w:jc w:val="center"/>
              <w:rPr>
                <w:rFonts w:ascii="Times New Roman" w:eastAsia="Times New Roman" w:hAnsi="Times New Roman" w:cs="Times New Roman"/>
                <w:sz w:val="24"/>
                <w:szCs w:val="24"/>
                <w:lang w:eastAsia="ru-RU"/>
              </w:rPr>
            </w:pPr>
          </w:p>
        </w:tc>
      </w:tr>
      <w:tr w:rsidR="00324498" w:rsidRPr="00324498" w14:paraId="54F3C10A" w14:textId="77777777" w:rsidTr="00BF0570">
        <w:tc>
          <w:tcPr>
            <w:tcW w:w="3974" w:type="pct"/>
            <w:tcBorders>
              <w:top w:val="single" w:sz="8"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hideMark/>
          </w:tcPr>
          <w:p w14:paraId="42FCC70E" w14:textId="77777777" w:rsidR="00324498" w:rsidRPr="00324498" w:rsidRDefault="00324498" w:rsidP="00324498">
            <w:pPr>
              <w:spacing w:after="0" w:line="240" w:lineRule="auto"/>
              <w:jc w:val="both"/>
              <w:textAlignment w:val="baseline"/>
              <w:rPr>
                <w:rFonts w:ascii="Times New Roman" w:eastAsia="Times New Roman" w:hAnsi="Times New Roman" w:cs="Times New Roman"/>
                <w:sz w:val="24"/>
                <w:szCs w:val="24"/>
                <w:lang w:eastAsia="ru-RU"/>
              </w:rPr>
            </w:pPr>
            <w:r w:rsidRPr="00324498">
              <w:rPr>
                <w:rFonts w:ascii="Times New Roman" w:eastAsia="Times New Roman" w:hAnsi="Times New Roman" w:cs="Times New Roman"/>
                <w:sz w:val="24"/>
                <w:szCs w:val="24"/>
                <w:lang w:eastAsia="ru-RU"/>
              </w:rPr>
              <w:t>до 12 посадочных мест включительно</w:t>
            </w:r>
          </w:p>
        </w:tc>
        <w:tc>
          <w:tcPr>
            <w:tcW w:w="1026"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66D2A11" w14:textId="77777777" w:rsidR="00324498" w:rsidRPr="00324498" w:rsidRDefault="00324498" w:rsidP="00324498">
            <w:pPr>
              <w:spacing w:after="0" w:line="240" w:lineRule="auto"/>
              <w:jc w:val="center"/>
              <w:rPr>
                <w:rFonts w:ascii="Times New Roman" w:eastAsia="Times New Roman" w:hAnsi="Times New Roman" w:cs="Times New Roman"/>
                <w:sz w:val="24"/>
                <w:szCs w:val="24"/>
                <w:lang w:eastAsia="ru-RU"/>
              </w:rPr>
            </w:pPr>
            <w:r w:rsidRPr="00324498">
              <w:rPr>
                <w:rFonts w:ascii="Times New Roman" w:eastAsia="Times New Roman" w:hAnsi="Times New Roman" w:cs="Times New Roman"/>
                <w:sz w:val="24"/>
                <w:szCs w:val="24"/>
                <w:lang w:eastAsia="ru-RU"/>
              </w:rPr>
              <w:t>9</w:t>
            </w:r>
          </w:p>
        </w:tc>
      </w:tr>
      <w:tr w:rsidR="00324498" w:rsidRPr="00324498" w14:paraId="4155B14B" w14:textId="77777777" w:rsidTr="00BF0570">
        <w:tc>
          <w:tcPr>
            <w:tcW w:w="3974" w:type="pct"/>
            <w:tcBorders>
              <w:top w:val="single" w:sz="8"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hideMark/>
          </w:tcPr>
          <w:p w14:paraId="26418802" w14:textId="77777777" w:rsidR="00324498" w:rsidRPr="00324498" w:rsidRDefault="00324498" w:rsidP="00324498">
            <w:pPr>
              <w:spacing w:after="0" w:line="240" w:lineRule="auto"/>
              <w:jc w:val="both"/>
              <w:textAlignment w:val="baseline"/>
              <w:rPr>
                <w:rFonts w:ascii="Times New Roman" w:eastAsia="Times New Roman" w:hAnsi="Times New Roman" w:cs="Times New Roman"/>
                <w:sz w:val="24"/>
                <w:szCs w:val="24"/>
                <w:lang w:eastAsia="ru-RU"/>
              </w:rPr>
            </w:pPr>
            <w:r w:rsidRPr="00324498">
              <w:rPr>
                <w:rFonts w:ascii="Times New Roman" w:eastAsia="Times New Roman" w:hAnsi="Times New Roman" w:cs="Times New Roman"/>
                <w:sz w:val="24"/>
                <w:szCs w:val="24"/>
                <w:lang w:eastAsia="ru-RU"/>
              </w:rPr>
              <w:t>свыше 12 до 25 посадочных мест включительно</w:t>
            </w:r>
          </w:p>
        </w:tc>
        <w:tc>
          <w:tcPr>
            <w:tcW w:w="1026"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B0B735E" w14:textId="77777777" w:rsidR="00324498" w:rsidRPr="00324498" w:rsidRDefault="00324498" w:rsidP="00324498">
            <w:pPr>
              <w:spacing w:after="0" w:line="240" w:lineRule="auto"/>
              <w:jc w:val="center"/>
              <w:rPr>
                <w:rFonts w:ascii="Times New Roman" w:eastAsia="Times New Roman" w:hAnsi="Times New Roman" w:cs="Times New Roman"/>
                <w:sz w:val="24"/>
                <w:szCs w:val="24"/>
                <w:lang w:eastAsia="ru-RU"/>
              </w:rPr>
            </w:pPr>
            <w:r w:rsidRPr="00324498">
              <w:rPr>
                <w:rFonts w:ascii="Times New Roman" w:eastAsia="Times New Roman" w:hAnsi="Times New Roman" w:cs="Times New Roman"/>
                <w:sz w:val="24"/>
                <w:szCs w:val="24"/>
                <w:lang w:eastAsia="ru-RU"/>
              </w:rPr>
              <w:t>14</w:t>
            </w:r>
          </w:p>
        </w:tc>
      </w:tr>
      <w:tr w:rsidR="00324498" w:rsidRPr="00324498" w14:paraId="47AEA722" w14:textId="77777777" w:rsidTr="00BF0570">
        <w:tc>
          <w:tcPr>
            <w:tcW w:w="3974" w:type="pct"/>
            <w:tcBorders>
              <w:top w:val="single" w:sz="8"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hideMark/>
          </w:tcPr>
          <w:p w14:paraId="0F7F636A" w14:textId="77777777" w:rsidR="00324498" w:rsidRPr="00324498" w:rsidRDefault="00324498" w:rsidP="00324498">
            <w:pPr>
              <w:spacing w:after="0" w:line="240" w:lineRule="auto"/>
              <w:jc w:val="both"/>
              <w:textAlignment w:val="baseline"/>
              <w:rPr>
                <w:rFonts w:ascii="Times New Roman" w:eastAsia="Times New Roman" w:hAnsi="Times New Roman" w:cs="Times New Roman"/>
                <w:sz w:val="24"/>
                <w:szCs w:val="24"/>
                <w:lang w:eastAsia="ru-RU"/>
              </w:rPr>
            </w:pPr>
            <w:r w:rsidRPr="00324498">
              <w:rPr>
                <w:rFonts w:ascii="Times New Roman" w:eastAsia="Times New Roman" w:hAnsi="Times New Roman" w:cs="Times New Roman"/>
                <w:sz w:val="24"/>
                <w:szCs w:val="24"/>
                <w:lang w:eastAsia="ru-RU"/>
              </w:rPr>
              <w:t>свыше 25 посадочных мест</w:t>
            </w:r>
          </w:p>
        </w:tc>
        <w:tc>
          <w:tcPr>
            <w:tcW w:w="1026"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51592D4" w14:textId="77777777" w:rsidR="00324498" w:rsidRPr="00324498" w:rsidRDefault="00324498" w:rsidP="00324498">
            <w:pPr>
              <w:spacing w:after="0" w:line="240" w:lineRule="auto"/>
              <w:jc w:val="center"/>
              <w:rPr>
                <w:rFonts w:ascii="Times New Roman" w:eastAsia="Times New Roman" w:hAnsi="Times New Roman" w:cs="Times New Roman"/>
                <w:sz w:val="24"/>
                <w:szCs w:val="24"/>
                <w:lang w:eastAsia="ru-RU"/>
              </w:rPr>
            </w:pPr>
            <w:r w:rsidRPr="00324498">
              <w:rPr>
                <w:rFonts w:ascii="Times New Roman" w:eastAsia="Times New Roman" w:hAnsi="Times New Roman" w:cs="Times New Roman"/>
                <w:sz w:val="24"/>
                <w:szCs w:val="24"/>
                <w:lang w:eastAsia="ru-RU"/>
              </w:rPr>
              <w:t>20</w:t>
            </w:r>
          </w:p>
        </w:tc>
      </w:tr>
    </w:tbl>
    <w:p w14:paraId="10546C8D" w14:textId="77777777" w:rsidR="00512F24" w:rsidRDefault="00512F24" w:rsidP="00FD6520">
      <w:pPr>
        <w:spacing w:after="0" w:line="240" w:lineRule="auto"/>
        <w:jc w:val="center"/>
        <w:rPr>
          <w:rFonts w:ascii="Times New Roman" w:eastAsiaTheme="minorEastAsia" w:hAnsi="Times New Roman" w:cs="Times New Roman"/>
          <w:b/>
          <w:sz w:val="28"/>
          <w:szCs w:val="24"/>
          <w:lang w:eastAsia="ru-RU"/>
        </w:rPr>
      </w:pPr>
    </w:p>
    <w:p w14:paraId="6E2A349C" w14:textId="2153BF60" w:rsidR="00D951AC" w:rsidRDefault="00D951AC" w:rsidP="00FD6520">
      <w:pPr>
        <w:spacing w:after="0" w:line="240" w:lineRule="auto"/>
        <w:jc w:val="center"/>
        <w:rPr>
          <w:rFonts w:ascii="Times New Roman" w:eastAsiaTheme="minorEastAsia" w:hAnsi="Times New Roman" w:cs="Times New Roman"/>
          <w:b/>
          <w:sz w:val="28"/>
          <w:szCs w:val="24"/>
          <w:lang w:eastAsia="ru-RU"/>
        </w:rPr>
      </w:pPr>
    </w:p>
    <w:p w14:paraId="611DECF8" w14:textId="77777777" w:rsidR="008F0B1C" w:rsidRDefault="008F0B1C" w:rsidP="00FD6520">
      <w:pPr>
        <w:spacing w:after="0" w:line="240" w:lineRule="auto"/>
        <w:jc w:val="center"/>
        <w:rPr>
          <w:rFonts w:ascii="Times New Roman" w:eastAsiaTheme="minorEastAsia" w:hAnsi="Times New Roman" w:cs="Times New Roman"/>
          <w:b/>
          <w:sz w:val="28"/>
          <w:szCs w:val="24"/>
          <w:lang w:eastAsia="ru-RU"/>
        </w:rPr>
      </w:pPr>
    </w:p>
    <w:p w14:paraId="5BE2EB91" w14:textId="707B9268" w:rsidR="00FD6520" w:rsidRDefault="0066525E" w:rsidP="00FD6520">
      <w:pPr>
        <w:spacing w:after="0" w:line="240" w:lineRule="auto"/>
        <w:jc w:val="center"/>
        <w:rPr>
          <w:rFonts w:ascii="Times New Roman" w:eastAsiaTheme="minorEastAsia" w:hAnsi="Times New Roman" w:cs="Times New Roman"/>
          <w:b/>
          <w:sz w:val="28"/>
          <w:szCs w:val="24"/>
          <w:lang w:eastAsia="ru-RU"/>
        </w:rPr>
      </w:pPr>
      <w:r w:rsidRPr="0079140A">
        <w:rPr>
          <w:rFonts w:ascii="Times New Roman" w:eastAsiaTheme="minorEastAsia" w:hAnsi="Times New Roman" w:cs="Times New Roman"/>
          <w:b/>
          <w:sz w:val="28"/>
          <w:szCs w:val="24"/>
          <w:lang w:eastAsia="ru-RU"/>
        </w:rPr>
        <w:t>Задача №</w:t>
      </w:r>
      <w:r w:rsidR="00E737BE">
        <w:rPr>
          <w:rFonts w:ascii="Times New Roman" w:eastAsiaTheme="minorEastAsia" w:hAnsi="Times New Roman" w:cs="Times New Roman"/>
          <w:b/>
          <w:sz w:val="28"/>
          <w:szCs w:val="24"/>
          <w:lang w:eastAsia="ru-RU"/>
        </w:rPr>
        <w:t>4</w:t>
      </w:r>
      <w:r w:rsidRPr="0079140A">
        <w:rPr>
          <w:rFonts w:ascii="Times New Roman" w:eastAsiaTheme="minorEastAsia" w:hAnsi="Times New Roman" w:cs="Times New Roman"/>
          <w:b/>
          <w:sz w:val="28"/>
          <w:szCs w:val="24"/>
          <w:lang w:eastAsia="ru-RU"/>
        </w:rPr>
        <w:tab/>
      </w:r>
      <w:r w:rsidRPr="0079140A">
        <w:rPr>
          <w:rFonts w:ascii="Times New Roman" w:eastAsiaTheme="minorEastAsia" w:hAnsi="Times New Roman" w:cs="Times New Roman"/>
          <w:b/>
          <w:sz w:val="28"/>
          <w:szCs w:val="24"/>
          <w:lang w:eastAsia="ru-RU"/>
        </w:rPr>
        <w:tab/>
      </w:r>
      <w:r w:rsidRPr="0079140A">
        <w:rPr>
          <w:rFonts w:ascii="Times New Roman" w:eastAsiaTheme="minorEastAsia" w:hAnsi="Times New Roman" w:cs="Times New Roman"/>
          <w:b/>
          <w:sz w:val="28"/>
          <w:szCs w:val="24"/>
          <w:lang w:eastAsia="ru-RU"/>
        </w:rPr>
        <w:tab/>
      </w:r>
      <w:r w:rsidRPr="0079140A">
        <w:rPr>
          <w:rFonts w:ascii="Times New Roman" w:eastAsiaTheme="minorEastAsia" w:hAnsi="Times New Roman" w:cs="Times New Roman"/>
          <w:b/>
          <w:sz w:val="28"/>
          <w:szCs w:val="24"/>
          <w:lang w:eastAsia="ru-RU"/>
        </w:rPr>
        <w:tab/>
        <w:t xml:space="preserve">           </w:t>
      </w:r>
      <w:r w:rsidR="00FD6520" w:rsidRPr="0079140A">
        <w:rPr>
          <w:rFonts w:ascii="Times New Roman" w:eastAsiaTheme="minorEastAsia" w:hAnsi="Times New Roman" w:cs="Times New Roman"/>
          <w:b/>
          <w:sz w:val="28"/>
          <w:szCs w:val="24"/>
          <w:lang w:eastAsia="ru-RU"/>
        </w:rPr>
        <w:tab/>
      </w:r>
      <w:r w:rsidR="00FD6520" w:rsidRPr="0079140A">
        <w:rPr>
          <w:rFonts w:ascii="Times New Roman" w:eastAsiaTheme="minorEastAsia" w:hAnsi="Times New Roman" w:cs="Times New Roman"/>
          <w:b/>
          <w:sz w:val="28"/>
          <w:szCs w:val="24"/>
          <w:lang w:eastAsia="ru-RU"/>
        </w:rPr>
        <w:tab/>
      </w:r>
      <w:r w:rsidR="00FD6520" w:rsidRPr="0079140A">
        <w:rPr>
          <w:rFonts w:ascii="Times New Roman" w:eastAsiaTheme="minorEastAsia" w:hAnsi="Times New Roman" w:cs="Times New Roman"/>
          <w:b/>
          <w:sz w:val="28"/>
          <w:szCs w:val="24"/>
          <w:lang w:eastAsia="ru-RU"/>
        </w:rPr>
        <w:tab/>
      </w:r>
      <w:r w:rsidR="00324498">
        <w:rPr>
          <w:rFonts w:ascii="Times New Roman" w:eastAsiaTheme="minorEastAsia" w:hAnsi="Times New Roman" w:cs="Times New Roman"/>
          <w:b/>
          <w:sz w:val="28"/>
          <w:szCs w:val="24"/>
          <w:lang w:val="kk-KZ" w:eastAsia="ru-RU"/>
        </w:rPr>
        <w:t>5</w:t>
      </w:r>
      <w:r w:rsidR="00FD6520" w:rsidRPr="0079140A">
        <w:rPr>
          <w:rFonts w:ascii="Times New Roman" w:eastAsiaTheme="minorEastAsia" w:hAnsi="Times New Roman" w:cs="Times New Roman"/>
          <w:b/>
          <w:sz w:val="28"/>
          <w:szCs w:val="24"/>
          <w:lang w:eastAsia="ru-RU"/>
        </w:rPr>
        <w:t xml:space="preserve"> баллов</w:t>
      </w:r>
    </w:p>
    <w:p w14:paraId="7990D640" w14:textId="77777777" w:rsidR="00512F24" w:rsidRPr="0079140A" w:rsidRDefault="00512F24" w:rsidP="00CD7FEC">
      <w:pPr>
        <w:spacing w:after="0"/>
        <w:jc w:val="center"/>
        <w:rPr>
          <w:rFonts w:ascii="Times New Roman" w:eastAsiaTheme="minorEastAsia" w:hAnsi="Times New Roman" w:cs="Times New Roman"/>
          <w:b/>
          <w:sz w:val="28"/>
          <w:szCs w:val="24"/>
          <w:lang w:eastAsia="ru-RU"/>
        </w:rPr>
      </w:pPr>
      <w:bookmarkStart w:id="3" w:name="_Hlk213410153"/>
    </w:p>
    <w:bookmarkEnd w:id="3"/>
    <w:p w14:paraId="7AAA4BD2" w14:textId="77777777" w:rsidR="00324498" w:rsidRPr="00324498" w:rsidRDefault="00324498" w:rsidP="00324498">
      <w:pPr>
        <w:widowControl w:val="0"/>
        <w:tabs>
          <w:tab w:val="left" w:pos="426"/>
          <w:tab w:val="left" w:pos="1268"/>
          <w:tab w:val="left" w:pos="2459"/>
        </w:tabs>
        <w:autoSpaceDE w:val="0"/>
        <w:autoSpaceDN w:val="0"/>
        <w:spacing w:after="0" w:line="240" w:lineRule="auto"/>
        <w:jc w:val="both"/>
        <w:rPr>
          <w:rFonts w:ascii="Times New Roman" w:eastAsia="Calibri" w:hAnsi="Times New Roman" w:cs="Times New Roman"/>
          <w:bCs/>
          <w:sz w:val="24"/>
          <w:szCs w:val="24"/>
          <w:lang w:val="kk-KZ" w:eastAsia="ru-RU"/>
        </w:rPr>
      </w:pPr>
      <w:r w:rsidRPr="00324498">
        <w:rPr>
          <w:rFonts w:ascii="Times New Roman" w:eastAsia="Calibri" w:hAnsi="Times New Roman" w:cs="Times New Roman"/>
          <w:bCs/>
          <w:sz w:val="24"/>
          <w:szCs w:val="24"/>
          <w:lang w:val="kk-KZ" w:eastAsia="ru-RU"/>
        </w:rPr>
        <w:t>Согласно графика налоговых проверок с 1 февраля по 1  марта 202</w:t>
      </w:r>
      <w:r w:rsidRPr="00324498">
        <w:rPr>
          <w:rFonts w:ascii="Times New Roman" w:eastAsia="Calibri" w:hAnsi="Times New Roman" w:cs="Times New Roman"/>
          <w:bCs/>
          <w:sz w:val="24"/>
          <w:szCs w:val="24"/>
          <w:lang w:eastAsia="ru-RU"/>
        </w:rPr>
        <w:t>5</w:t>
      </w:r>
      <w:r w:rsidRPr="00324498">
        <w:rPr>
          <w:rFonts w:ascii="Times New Roman" w:eastAsia="Calibri" w:hAnsi="Times New Roman" w:cs="Times New Roman"/>
          <w:bCs/>
          <w:sz w:val="24"/>
          <w:szCs w:val="24"/>
          <w:lang w:val="kk-KZ" w:eastAsia="ru-RU"/>
        </w:rPr>
        <w:t xml:space="preserve"> года налоговые органы провели документальную проверку ТОО «Аспект». По результатам налоговой проверки занижение налога на добавленную стоимость в размере 120 000 000 тенге. 10 апреля налоговые органы направили ТОО «Аспект»  уведомление. Руководство ТОО «Аспект» не согласно с уведомлением.</w:t>
      </w:r>
    </w:p>
    <w:p w14:paraId="722BBD8F" w14:textId="77777777" w:rsidR="00324498" w:rsidRPr="00324498" w:rsidRDefault="00324498" w:rsidP="00324498">
      <w:pPr>
        <w:widowControl w:val="0"/>
        <w:tabs>
          <w:tab w:val="left" w:pos="426"/>
          <w:tab w:val="left" w:pos="1268"/>
          <w:tab w:val="left" w:pos="2459"/>
        </w:tabs>
        <w:autoSpaceDE w:val="0"/>
        <w:autoSpaceDN w:val="0"/>
        <w:spacing w:after="0" w:line="240" w:lineRule="auto"/>
        <w:jc w:val="both"/>
        <w:rPr>
          <w:rFonts w:ascii="Times New Roman" w:eastAsia="Calibri" w:hAnsi="Times New Roman" w:cs="Times New Roman"/>
          <w:bCs/>
          <w:sz w:val="24"/>
          <w:szCs w:val="24"/>
          <w:lang w:val="kk-KZ" w:eastAsia="ru-RU"/>
        </w:rPr>
      </w:pPr>
    </w:p>
    <w:p w14:paraId="131403F9" w14:textId="6D4C603B" w:rsidR="00324498" w:rsidRDefault="00324498" w:rsidP="00324498">
      <w:pPr>
        <w:widowControl w:val="0"/>
        <w:tabs>
          <w:tab w:val="left" w:pos="426"/>
          <w:tab w:val="left" w:pos="1268"/>
          <w:tab w:val="left" w:pos="2459"/>
        </w:tabs>
        <w:autoSpaceDE w:val="0"/>
        <w:autoSpaceDN w:val="0"/>
        <w:spacing w:after="0" w:line="240" w:lineRule="auto"/>
        <w:jc w:val="both"/>
        <w:rPr>
          <w:rFonts w:ascii="Times New Roman" w:eastAsia="Calibri" w:hAnsi="Times New Roman" w:cs="Times New Roman"/>
          <w:b/>
          <w:sz w:val="24"/>
          <w:szCs w:val="24"/>
          <w:lang w:val="kk-KZ" w:eastAsia="ru-RU"/>
        </w:rPr>
      </w:pPr>
      <w:r w:rsidRPr="00324498">
        <w:rPr>
          <w:rFonts w:ascii="Times New Roman" w:eastAsia="Calibri" w:hAnsi="Times New Roman" w:cs="Times New Roman"/>
          <w:b/>
          <w:sz w:val="24"/>
          <w:szCs w:val="24"/>
          <w:lang w:val="kk-KZ" w:eastAsia="ru-RU"/>
        </w:rPr>
        <w:t>Требуется</w:t>
      </w:r>
      <w:r w:rsidR="008F0B1C">
        <w:rPr>
          <w:rFonts w:ascii="Times New Roman" w:eastAsia="Calibri" w:hAnsi="Times New Roman" w:cs="Times New Roman"/>
          <w:b/>
          <w:sz w:val="24"/>
          <w:szCs w:val="24"/>
          <w:lang w:val="kk-KZ" w:eastAsia="ru-RU"/>
        </w:rPr>
        <w:t>:</w:t>
      </w:r>
    </w:p>
    <w:p w14:paraId="031DC23E" w14:textId="77777777" w:rsidR="008F0B1C" w:rsidRPr="00324498" w:rsidRDefault="008F0B1C" w:rsidP="00324498">
      <w:pPr>
        <w:widowControl w:val="0"/>
        <w:tabs>
          <w:tab w:val="left" w:pos="426"/>
          <w:tab w:val="left" w:pos="1268"/>
          <w:tab w:val="left" w:pos="2459"/>
        </w:tabs>
        <w:autoSpaceDE w:val="0"/>
        <w:autoSpaceDN w:val="0"/>
        <w:spacing w:after="0" w:line="240" w:lineRule="auto"/>
        <w:jc w:val="both"/>
        <w:rPr>
          <w:rFonts w:ascii="Times New Roman" w:eastAsia="Calibri" w:hAnsi="Times New Roman" w:cs="Times New Roman"/>
          <w:b/>
          <w:sz w:val="24"/>
          <w:szCs w:val="24"/>
          <w:lang w:val="kk-KZ" w:eastAsia="ru-RU"/>
        </w:rPr>
      </w:pPr>
    </w:p>
    <w:p w14:paraId="01E92607" w14:textId="77777777" w:rsidR="00324498" w:rsidRPr="00324498" w:rsidRDefault="00324498" w:rsidP="008F0B1C">
      <w:pPr>
        <w:widowControl w:val="0"/>
        <w:numPr>
          <w:ilvl w:val="0"/>
          <w:numId w:val="42"/>
        </w:numPr>
        <w:tabs>
          <w:tab w:val="left" w:pos="284"/>
          <w:tab w:val="left" w:pos="426"/>
          <w:tab w:val="left" w:pos="1268"/>
          <w:tab w:val="left" w:pos="2459"/>
        </w:tabs>
        <w:autoSpaceDE w:val="0"/>
        <w:autoSpaceDN w:val="0"/>
        <w:spacing w:after="0" w:line="240" w:lineRule="auto"/>
        <w:ind w:hanging="720"/>
        <w:jc w:val="both"/>
        <w:rPr>
          <w:rFonts w:ascii="Times New Roman" w:eastAsia="Calibri" w:hAnsi="Times New Roman" w:cs="Times New Roman"/>
          <w:b/>
          <w:sz w:val="24"/>
          <w:szCs w:val="24"/>
          <w:lang w:val="kk-KZ" w:eastAsia="ru-RU"/>
        </w:rPr>
      </w:pPr>
      <w:r w:rsidRPr="00324498">
        <w:rPr>
          <w:rFonts w:ascii="Times New Roman" w:eastAsia="Calibri" w:hAnsi="Times New Roman" w:cs="Times New Roman"/>
          <w:b/>
          <w:sz w:val="24"/>
          <w:szCs w:val="24"/>
          <w:lang w:val="kk-KZ" w:eastAsia="ru-RU"/>
        </w:rPr>
        <w:t>Указать какие действия правомочно совершить ТОО «Аспект»</w:t>
      </w:r>
    </w:p>
    <w:p w14:paraId="6864815B" w14:textId="77777777" w:rsidR="00324498" w:rsidRPr="00324498" w:rsidRDefault="00324498" w:rsidP="008F0B1C">
      <w:pPr>
        <w:widowControl w:val="0"/>
        <w:numPr>
          <w:ilvl w:val="0"/>
          <w:numId w:val="42"/>
        </w:numPr>
        <w:tabs>
          <w:tab w:val="left" w:pos="284"/>
          <w:tab w:val="left" w:pos="426"/>
          <w:tab w:val="left" w:pos="1268"/>
          <w:tab w:val="left" w:pos="2459"/>
        </w:tabs>
        <w:autoSpaceDE w:val="0"/>
        <w:autoSpaceDN w:val="0"/>
        <w:spacing w:after="0" w:line="240" w:lineRule="auto"/>
        <w:ind w:hanging="720"/>
        <w:jc w:val="both"/>
        <w:rPr>
          <w:rFonts w:ascii="Times New Roman" w:eastAsia="Calibri" w:hAnsi="Times New Roman" w:cs="Times New Roman"/>
          <w:b/>
          <w:sz w:val="24"/>
          <w:szCs w:val="24"/>
          <w:lang w:val="kk-KZ" w:eastAsia="ru-RU"/>
        </w:rPr>
      </w:pPr>
      <w:r w:rsidRPr="00324498">
        <w:rPr>
          <w:rFonts w:ascii="Times New Roman" w:eastAsia="Calibri" w:hAnsi="Times New Roman" w:cs="Times New Roman"/>
          <w:b/>
          <w:sz w:val="24"/>
          <w:szCs w:val="24"/>
          <w:lang w:val="kk-KZ" w:eastAsia="ru-RU"/>
        </w:rPr>
        <w:t>В течение какого периода подается жалоба?</w:t>
      </w:r>
    </w:p>
    <w:p w14:paraId="72C35D58" w14:textId="77777777" w:rsidR="00324498" w:rsidRPr="00324498" w:rsidRDefault="00324498" w:rsidP="008F0B1C">
      <w:pPr>
        <w:widowControl w:val="0"/>
        <w:numPr>
          <w:ilvl w:val="0"/>
          <w:numId w:val="42"/>
        </w:numPr>
        <w:tabs>
          <w:tab w:val="left" w:pos="284"/>
          <w:tab w:val="left" w:pos="426"/>
          <w:tab w:val="left" w:pos="1268"/>
          <w:tab w:val="left" w:pos="2459"/>
        </w:tabs>
        <w:autoSpaceDE w:val="0"/>
        <w:autoSpaceDN w:val="0"/>
        <w:spacing w:after="0" w:line="240" w:lineRule="auto"/>
        <w:ind w:hanging="720"/>
        <w:jc w:val="both"/>
        <w:rPr>
          <w:rFonts w:ascii="Times New Roman" w:eastAsia="Calibri" w:hAnsi="Times New Roman" w:cs="Times New Roman"/>
          <w:b/>
          <w:sz w:val="24"/>
          <w:szCs w:val="24"/>
          <w:lang w:val="kk-KZ" w:eastAsia="ru-RU"/>
        </w:rPr>
      </w:pPr>
      <w:r w:rsidRPr="00324498">
        <w:rPr>
          <w:rFonts w:ascii="Times New Roman" w:eastAsia="Calibri" w:hAnsi="Times New Roman" w:cs="Times New Roman"/>
          <w:b/>
          <w:sz w:val="24"/>
          <w:szCs w:val="24"/>
          <w:lang w:val="kk-KZ" w:eastAsia="ru-RU"/>
        </w:rPr>
        <w:t>Укажите способы подачи жалобы.</w:t>
      </w:r>
    </w:p>
    <w:p w14:paraId="2B73EE0C" w14:textId="77777777" w:rsidR="00FD6520" w:rsidRPr="002938FC" w:rsidRDefault="00FD6520" w:rsidP="00FD6520">
      <w:pPr>
        <w:spacing w:after="0" w:line="240" w:lineRule="auto"/>
        <w:jc w:val="center"/>
        <w:rPr>
          <w:rFonts w:ascii="Times New Roman" w:eastAsiaTheme="minorEastAsia" w:hAnsi="Times New Roman" w:cs="Times New Roman"/>
          <w:b/>
          <w:sz w:val="24"/>
          <w:szCs w:val="24"/>
          <w:lang w:eastAsia="ru-RU"/>
        </w:rPr>
      </w:pPr>
    </w:p>
    <w:sectPr w:rsidR="00FD6520" w:rsidRPr="002938FC" w:rsidSect="00542B92">
      <w:pgSz w:w="11906" w:h="16838"/>
      <w:pgMar w:top="709" w:right="850"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42B0"/>
    <w:multiLevelType w:val="hybridMultilevel"/>
    <w:tmpl w:val="B2EED6A0"/>
    <w:lvl w:ilvl="0" w:tplc="0419000F">
      <w:start w:val="1"/>
      <w:numFmt w:val="decimal"/>
      <w:lvlText w:val="%1."/>
      <w:lvlJc w:val="left"/>
      <w:pPr>
        <w:ind w:left="360" w:hanging="360"/>
      </w:pPr>
      <w:rPr>
        <w:rFonts w:cs="Times New Roman"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2D9768C"/>
    <w:multiLevelType w:val="hybridMultilevel"/>
    <w:tmpl w:val="91DAF3E4"/>
    <w:lvl w:ilvl="0" w:tplc="773CA9C8">
      <w:start w:val="1"/>
      <w:numFmt w:val="decimal"/>
      <w:lvlText w:val="%1."/>
      <w:lvlJc w:val="left"/>
      <w:pPr>
        <w:ind w:left="928" w:hanging="360"/>
      </w:pPr>
      <w:rPr>
        <w:rFonts w:cs="Times New Roman" w:hint="default"/>
        <w:b w:val="0"/>
        <w:i w:val="0"/>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2" w15:restartNumberingAfterBreak="0">
    <w:nsid w:val="02FE0A40"/>
    <w:multiLevelType w:val="hybridMultilevel"/>
    <w:tmpl w:val="D9AE9776"/>
    <w:lvl w:ilvl="0" w:tplc="FAFE7B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446512"/>
    <w:multiLevelType w:val="hybridMultilevel"/>
    <w:tmpl w:val="1B969996"/>
    <w:lvl w:ilvl="0" w:tplc="FF005A2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3A6584"/>
    <w:multiLevelType w:val="hybridMultilevel"/>
    <w:tmpl w:val="914A2FD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8A71DB8"/>
    <w:multiLevelType w:val="hybridMultilevel"/>
    <w:tmpl w:val="313AE1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C54B9E"/>
    <w:multiLevelType w:val="hybridMultilevel"/>
    <w:tmpl w:val="49B87B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94451D"/>
    <w:multiLevelType w:val="multilevel"/>
    <w:tmpl w:val="728E3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232220"/>
    <w:multiLevelType w:val="hybridMultilevel"/>
    <w:tmpl w:val="22C65CC6"/>
    <w:lvl w:ilvl="0" w:tplc="6534DB3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0A07B9"/>
    <w:multiLevelType w:val="hybridMultilevel"/>
    <w:tmpl w:val="A332260A"/>
    <w:lvl w:ilvl="0" w:tplc="FAFE7B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C366873"/>
    <w:multiLevelType w:val="hybridMultilevel"/>
    <w:tmpl w:val="1A64DD4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1F1A5063"/>
    <w:multiLevelType w:val="hybridMultilevel"/>
    <w:tmpl w:val="767E41F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2471403B"/>
    <w:multiLevelType w:val="hybridMultilevel"/>
    <w:tmpl w:val="0C58E058"/>
    <w:lvl w:ilvl="0" w:tplc="5AD64B8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56C5AA9"/>
    <w:multiLevelType w:val="hybridMultilevel"/>
    <w:tmpl w:val="BB16C13A"/>
    <w:lvl w:ilvl="0" w:tplc="0419000F">
      <w:start w:val="1"/>
      <w:numFmt w:val="decimal"/>
      <w:lvlText w:val="%1."/>
      <w:lvlJc w:val="left"/>
      <w:pPr>
        <w:ind w:left="588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BE51B2A"/>
    <w:multiLevelType w:val="hybridMultilevel"/>
    <w:tmpl w:val="5A56FE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DDB5D4C"/>
    <w:multiLevelType w:val="hybridMultilevel"/>
    <w:tmpl w:val="450415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01D16F3"/>
    <w:multiLevelType w:val="hybridMultilevel"/>
    <w:tmpl w:val="4294B64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0FD2673"/>
    <w:multiLevelType w:val="hybridMultilevel"/>
    <w:tmpl w:val="414EDDFA"/>
    <w:lvl w:ilvl="0" w:tplc="6042199C">
      <w:start w:val="1"/>
      <w:numFmt w:val="decimal"/>
      <w:lvlText w:val="%1."/>
      <w:lvlJc w:val="left"/>
      <w:pPr>
        <w:ind w:left="749" w:hanging="360"/>
      </w:pPr>
      <w:rPr>
        <w:b/>
        <w:bCs w:val="0"/>
      </w:rPr>
    </w:lvl>
    <w:lvl w:ilvl="1" w:tplc="04190019" w:tentative="1">
      <w:start w:val="1"/>
      <w:numFmt w:val="lowerLetter"/>
      <w:lvlText w:val="%2."/>
      <w:lvlJc w:val="left"/>
      <w:pPr>
        <w:ind w:left="1469" w:hanging="360"/>
      </w:pPr>
    </w:lvl>
    <w:lvl w:ilvl="2" w:tplc="0419001B" w:tentative="1">
      <w:start w:val="1"/>
      <w:numFmt w:val="lowerRoman"/>
      <w:lvlText w:val="%3."/>
      <w:lvlJc w:val="right"/>
      <w:pPr>
        <w:ind w:left="2189" w:hanging="180"/>
      </w:pPr>
    </w:lvl>
    <w:lvl w:ilvl="3" w:tplc="0419000F" w:tentative="1">
      <w:start w:val="1"/>
      <w:numFmt w:val="decimal"/>
      <w:lvlText w:val="%4."/>
      <w:lvlJc w:val="left"/>
      <w:pPr>
        <w:ind w:left="2909" w:hanging="360"/>
      </w:pPr>
    </w:lvl>
    <w:lvl w:ilvl="4" w:tplc="04190019" w:tentative="1">
      <w:start w:val="1"/>
      <w:numFmt w:val="lowerLetter"/>
      <w:lvlText w:val="%5."/>
      <w:lvlJc w:val="left"/>
      <w:pPr>
        <w:ind w:left="3629" w:hanging="360"/>
      </w:pPr>
    </w:lvl>
    <w:lvl w:ilvl="5" w:tplc="0419001B" w:tentative="1">
      <w:start w:val="1"/>
      <w:numFmt w:val="lowerRoman"/>
      <w:lvlText w:val="%6."/>
      <w:lvlJc w:val="right"/>
      <w:pPr>
        <w:ind w:left="4349" w:hanging="180"/>
      </w:pPr>
    </w:lvl>
    <w:lvl w:ilvl="6" w:tplc="0419000F" w:tentative="1">
      <w:start w:val="1"/>
      <w:numFmt w:val="decimal"/>
      <w:lvlText w:val="%7."/>
      <w:lvlJc w:val="left"/>
      <w:pPr>
        <w:ind w:left="5069" w:hanging="360"/>
      </w:pPr>
    </w:lvl>
    <w:lvl w:ilvl="7" w:tplc="04190019" w:tentative="1">
      <w:start w:val="1"/>
      <w:numFmt w:val="lowerLetter"/>
      <w:lvlText w:val="%8."/>
      <w:lvlJc w:val="left"/>
      <w:pPr>
        <w:ind w:left="5789" w:hanging="360"/>
      </w:pPr>
    </w:lvl>
    <w:lvl w:ilvl="8" w:tplc="0419001B" w:tentative="1">
      <w:start w:val="1"/>
      <w:numFmt w:val="lowerRoman"/>
      <w:lvlText w:val="%9."/>
      <w:lvlJc w:val="right"/>
      <w:pPr>
        <w:ind w:left="6509" w:hanging="180"/>
      </w:pPr>
    </w:lvl>
  </w:abstractNum>
  <w:abstractNum w:abstractNumId="18" w15:restartNumberingAfterBreak="0">
    <w:nsid w:val="31A53274"/>
    <w:multiLevelType w:val="hybridMultilevel"/>
    <w:tmpl w:val="3F0C3960"/>
    <w:lvl w:ilvl="0" w:tplc="7CE4D566">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9" w15:restartNumberingAfterBreak="0">
    <w:nsid w:val="327E58EE"/>
    <w:multiLevelType w:val="hybridMultilevel"/>
    <w:tmpl w:val="ECAAF8F8"/>
    <w:lvl w:ilvl="0" w:tplc="787A5F7E">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56C1E9F"/>
    <w:multiLevelType w:val="hybridMultilevel"/>
    <w:tmpl w:val="CFB4ABB4"/>
    <w:lvl w:ilvl="0" w:tplc="BEDA5352">
      <w:numFmt w:val="bullet"/>
      <w:lvlText w:val="-"/>
      <w:lvlJc w:val="left"/>
      <w:pPr>
        <w:ind w:left="719" w:hanging="207"/>
      </w:pPr>
      <w:rPr>
        <w:rFonts w:ascii="Times New Roman" w:eastAsia="Times New Roman" w:hAnsi="Times New Roman" w:hint="default"/>
        <w:spacing w:val="-9"/>
        <w:w w:val="99"/>
        <w:sz w:val="24"/>
      </w:rPr>
    </w:lvl>
    <w:lvl w:ilvl="1" w:tplc="DA244012">
      <w:numFmt w:val="bullet"/>
      <w:lvlText w:val="•"/>
      <w:lvlJc w:val="left"/>
      <w:pPr>
        <w:ind w:left="1740" w:hanging="207"/>
      </w:pPr>
      <w:rPr>
        <w:rFonts w:hint="default"/>
      </w:rPr>
    </w:lvl>
    <w:lvl w:ilvl="2" w:tplc="7548A9B4">
      <w:numFmt w:val="bullet"/>
      <w:lvlText w:val="•"/>
      <w:lvlJc w:val="left"/>
      <w:pPr>
        <w:ind w:left="2760" w:hanging="207"/>
      </w:pPr>
      <w:rPr>
        <w:rFonts w:hint="default"/>
      </w:rPr>
    </w:lvl>
    <w:lvl w:ilvl="3" w:tplc="C95696E2">
      <w:numFmt w:val="bullet"/>
      <w:lvlText w:val="•"/>
      <w:lvlJc w:val="left"/>
      <w:pPr>
        <w:ind w:left="3781" w:hanging="207"/>
      </w:pPr>
      <w:rPr>
        <w:rFonts w:hint="default"/>
      </w:rPr>
    </w:lvl>
    <w:lvl w:ilvl="4" w:tplc="E05CED48">
      <w:numFmt w:val="bullet"/>
      <w:lvlText w:val="•"/>
      <w:lvlJc w:val="left"/>
      <w:pPr>
        <w:ind w:left="4801" w:hanging="207"/>
      </w:pPr>
      <w:rPr>
        <w:rFonts w:hint="default"/>
      </w:rPr>
    </w:lvl>
    <w:lvl w:ilvl="5" w:tplc="6B18E478">
      <w:numFmt w:val="bullet"/>
      <w:lvlText w:val="•"/>
      <w:lvlJc w:val="left"/>
      <w:pPr>
        <w:ind w:left="5822" w:hanging="207"/>
      </w:pPr>
      <w:rPr>
        <w:rFonts w:hint="default"/>
      </w:rPr>
    </w:lvl>
    <w:lvl w:ilvl="6" w:tplc="7F1E281A">
      <w:numFmt w:val="bullet"/>
      <w:lvlText w:val="•"/>
      <w:lvlJc w:val="left"/>
      <w:pPr>
        <w:ind w:left="6842" w:hanging="207"/>
      </w:pPr>
      <w:rPr>
        <w:rFonts w:hint="default"/>
      </w:rPr>
    </w:lvl>
    <w:lvl w:ilvl="7" w:tplc="CB3AF9CE">
      <w:numFmt w:val="bullet"/>
      <w:lvlText w:val="•"/>
      <w:lvlJc w:val="left"/>
      <w:pPr>
        <w:ind w:left="7862" w:hanging="207"/>
      </w:pPr>
      <w:rPr>
        <w:rFonts w:hint="default"/>
      </w:rPr>
    </w:lvl>
    <w:lvl w:ilvl="8" w:tplc="D8A86626">
      <w:numFmt w:val="bullet"/>
      <w:lvlText w:val="•"/>
      <w:lvlJc w:val="left"/>
      <w:pPr>
        <w:ind w:left="8883" w:hanging="207"/>
      </w:pPr>
      <w:rPr>
        <w:rFonts w:hint="default"/>
      </w:rPr>
    </w:lvl>
  </w:abstractNum>
  <w:abstractNum w:abstractNumId="21" w15:restartNumberingAfterBreak="0">
    <w:nsid w:val="36035B62"/>
    <w:multiLevelType w:val="multilevel"/>
    <w:tmpl w:val="1BBA2A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DD1031"/>
    <w:multiLevelType w:val="hybridMultilevel"/>
    <w:tmpl w:val="E6341B56"/>
    <w:lvl w:ilvl="0" w:tplc="28A81BF6">
      <w:start w:val="1"/>
      <w:numFmt w:val="decimal"/>
      <w:lvlText w:val="%1."/>
      <w:lvlJc w:val="left"/>
      <w:pPr>
        <w:ind w:left="1080" w:hanging="360"/>
      </w:pPr>
      <w:rPr>
        <w:rFonts w:ascii="Times New Roman" w:eastAsia="Calibri"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3E906035"/>
    <w:multiLevelType w:val="hybridMultilevel"/>
    <w:tmpl w:val="15AA95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FF67BBB"/>
    <w:multiLevelType w:val="hybridMultilevel"/>
    <w:tmpl w:val="10D28562"/>
    <w:lvl w:ilvl="0" w:tplc="0419000F">
      <w:start w:val="1"/>
      <w:numFmt w:val="decimal"/>
      <w:lvlText w:val="%1."/>
      <w:lvlJc w:val="left"/>
      <w:pPr>
        <w:ind w:left="1070" w:hanging="360"/>
      </w:pPr>
      <w:rPr>
        <w:rFont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13B418A"/>
    <w:multiLevelType w:val="hybridMultilevel"/>
    <w:tmpl w:val="73863E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69A4D9F"/>
    <w:multiLevelType w:val="hybridMultilevel"/>
    <w:tmpl w:val="1A64DD4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494D5319"/>
    <w:multiLevelType w:val="hybridMultilevel"/>
    <w:tmpl w:val="DEAAC11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AB95F4B"/>
    <w:multiLevelType w:val="hybridMultilevel"/>
    <w:tmpl w:val="1E2E53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0050C37"/>
    <w:multiLevelType w:val="hybridMultilevel"/>
    <w:tmpl w:val="73863E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36345D1"/>
    <w:multiLevelType w:val="multilevel"/>
    <w:tmpl w:val="39725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4F31DC"/>
    <w:multiLevelType w:val="hybridMultilevel"/>
    <w:tmpl w:val="2F14A0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66228DD"/>
    <w:multiLevelType w:val="hybridMultilevel"/>
    <w:tmpl w:val="2BD275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6E14D01"/>
    <w:multiLevelType w:val="hybridMultilevel"/>
    <w:tmpl w:val="AB880FD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15:restartNumberingAfterBreak="0">
    <w:nsid w:val="5C4057E1"/>
    <w:multiLevelType w:val="hybridMultilevel"/>
    <w:tmpl w:val="491C11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C975774"/>
    <w:multiLevelType w:val="hybridMultilevel"/>
    <w:tmpl w:val="086C7F94"/>
    <w:lvl w:ilvl="0" w:tplc="CB9244B8">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43A623E"/>
    <w:multiLevelType w:val="hybridMultilevel"/>
    <w:tmpl w:val="D7FC6120"/>
    <w:lvl w:ilvl="0" w:tplc="9EC4396E">
      <w:start w:val="1"/>
      <w:numFmt w:val="decimal"/>
      <w:lvlText w:val="%1."/>
      <w:lvlJc w:val="left"/>
      <w:pPr>
        <w:ind w:left="36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E561D98"/>
    <w:multiLevelType w:val="hybridMultilevel"/>
    <w:tmpl w:val="FB7EDD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E980C39"/>
    <w:multiLevelType w:val="hybridMultilevel"/>
    <w:tmpl w:val="361645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0F42358"/>
    <w:multiLevelType w:val="hybridMultilevel"/>
    <w:tmpl w:val="1C36976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718E1F63"/>
    <w:multiLevelType w:val="hybridMultilevel"/>
    <w:tmpl w:val="C360E264"/>
    <w:lvl w:ilvl="0" w:tplc="0419000F">
      <w:start w:val="1"/>
      <w:numFmt w:val="decimal"/>
      <w:lvlText w:val="%1."/>
      <w:lvlJc w:val="left"/>
      <w:pPr>
        <w:ind w:left="749" w:hanging="360"/>
      </w:pPr>
    </w:lvl>
    <w:lvl w:ilvl="1" w:tplc="04190019" w:tentative="1">
      <w:start w:val="1"/>
      <w:numFmt w:val="lowerLetter"/>
      <w:lvlText w:val="%2."/>
      <w:lvlJc w:val="left"/>
      <w:pPr>
        <w:ind w:left="1469" w:hanging="360"/>
      </w:pPr>
    </w:lvl>
    <w:lvl w:ilvl="2" w:tplc="0419001B" w:tentative="1">
      <w:start w:val="1"/>
      <w:numFmt w:val="lowerRoman"/>
      <w:lvlText w:val="%3."/>
      <w:lvlJc w:val="right"/>
      <w:pPr>
        <w:ind w:left="2189" w:hanging="180"/>
      </w:pPr>
    </w:lvl>
    <w:lvl w:ilvl="3" w:tplc="0419000F" w:tentative="1">
      <w:start w:val="1"/>
      <w:numFmt w:val="decimal"/>
      <w:lvlText w:val="%4."/>
      <w:lvlJc w:val="left"/>
      <w:pPr>
        <w:ind w:left="2909" w:hanging="360"/>
      </w:pPr>
    </w:lvl>
    <w:lvl w:ilvl="4" w:tplc="04190019" w:tentative="1">
      <w:start w:val="1"/>
      <w:numFmt w:val="lowerLetter"/>
      <w:lvlText w:val="%5."/>
      <w:lvlJc w:val="left"/>
      <w:pPr>
        <w:ind w:left="3629" w:hanging="360"/>
      </w:pPr>
    </w:lvl>
    <w:lvl w:ilvl="5" w:tplc="0419001B" w:tentative="1">
      <w:start w:val="1"/>
      <w:numFmt w:val="lowerRoman"/>
      <w:lvlText w:val="%6."/>
      <w:lvlJc w:val="right"/>
      <w:pPr>
        <w:ind w:left="4349" w:hanging="180"/>
      </w:pPr>
    </w:lvl>
    <w:lvl w:ilvl="6" w:tplc="0419000F" w:tentative="1">
      <w:start w:val="1"/>
      <w:numFmt w:val="decimal"/>
      <w:lvlText w:val="%7."/>
      <w:lvlJc w:val="left"/>
      <w:pPr>
        <w:ind w:left="5069" w:hanging="360"/>
      </w:pPr>
    </w:lvl>
    <w:lvl w:ilvl="7" w:tplc="04190019" w:tentative="1">
      <w:start w:val="1"/>
      <w:numFmt w:val="lowerLetter"/>
      <w:lvlText w:val="%8."/>
      <w:lvlJc w:val="left"/>
      <w:pPr>
        <w:ind w:left="5789" w:hanging="360"/>
      </w:pPr>
    </w:lvl>
    <w:lvl w:ilvl="8" w:tplc="0419001B" w:tentative="1">
      <w:start w:val="1"/>
      <w:numFmt w:val="lowerRoman"/>
      <w:lvlText w:val="%9."/>
      <w:lvlJc w:val="right"/>
      <w:pPr>
        <w:ind w:left="6509" w:hanging="180"/>
      </w:pPr>
    </w:lvl>
  </w:abstractNum>
  <w:abstractNum w:abstractNumId="41" w15:restartNumberingAfterBreak="0">
    <w:nsid w:val="71D6749C"/>
    <w:multiLevelType w:val="hybridMultilevel"/>
    <w:tmpl w:val="B968520C"/>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2" w15:restartNumberingAfterBreak="0">
    <w:nsid w:val="7EAD77F9"/>
    <w:multiLevelType w:val="hybridMultilevel"/>
    <w:tmpl w:val="B66E0D26"/>
    <w:lvl w:ilvl="0" w:tplc="AB3225A8">
      <w:start w:val="1"/>
      <w:numFmt w:val="decimal"/>
      <w:lvlText w:val="%1)"/>
      <w:lvlJc w:val="left"/>
      <w:pPr>
        <w:ind w:left="983" w:hanging="264"/>
      </w:pPr>
      <w:rPr>
        <w:rFonts w:ascii="Times New Roman" w:eastAsia="Times New Roman" w:hAnsi="Times New Roman" w:cs="Times New Roman" w:hint="default"/>
        <w:w w:val="100"/>
        <w:sz w:val="24"/>
        <w:szCs w:val="24"/>
      </w:rPr>
    </w:lvl>
    <w:lvl w:ilvl="1" w:tplc="FA60D6D4">
      <w:start w:val="1"/>
      <w:numFmt w:val="decimal"/>
      <w:lvlText w:val="%2)"/>
      <w:lvlJc w:val="left"/>
      <w:pPr>
        <w:ind w:left="1637" w:hanging="360"/>
      </w:pPr>
      <w:rPr>
        <w:rFonts w:ascii="Times New Roman" w:eastAsia="Times New Roman" w:hAnsi="Times New Roman" w:cs="Times New Roman" w:hint="default"/>
        <w:spacing w:val="-20"/>
        <w:w w:val="99"/>
        <w:sz w:val="24"/>
        <w:szCs w:val="24"/>
      </w:rPr>
    </w:lvl>
    <w:lvl w:ilvl="2" w:tplc="0ACA29CC">
      <w:start w:val="1"/>
      <w:numFmt w:val="decimal"/>
      <w:lvlText w:val="%3)"/>
      <w:lvlJc w:val="left"/>
      <w:pPr>
        <w:ind w:left="1800" w:hanging="360"/>
      </w:pPr>
      <w:rPr>
        <w:rFonts w:ascii="Times New Roman" w:eastAsia="Times New Roman" w:hAnsi="Times New Roman" w:cs="Times New Roman" w:hint="default"/>
        <w:spacing w:val="-20"/>
        <w:w w:val="99"/>
        <w:sz w:val="24"/>
        <w:szCs w:val="24"/>
      </w:rPr>
    </w:lvl>
    <w:lvl w:ilvl="3" w:tplc="FC4EDEFA">
      <w:numFmt w:val="bullet"/>
      <w:lvlText w:val="•"/>
      <w:lvlJc w:val="left"/>
      <w:pPr>
        <w:ind w:left="2940" w:hanging="360"/>
      </w:pPr>
      <w:rPr>
        <w:rFonts w:hint="default"/>
      </w:rPr>
    </w:lvl>
    <w:lvl w:ilvl="4" w:tplc="CB54E3F4">
      <w:numFmt w:val="bullet"/>
      <w:lvlText w:val="•"/>
      <w:lvlJc w:val="left"/>
      <w:pPr>
        <w:ind w:left="4081" w:hanging="360"/>
      </w:pPr>
      <w:rPr>
        <w:rFonts w:hint="default"/>
      </w:rPr>
    </w:lvl>
    <w:lvl w:ilvl="5" w:tplc="B76A0A44">
      <w:numFmt w:val="bullet"/>
      <w:lvlText w:val="•"/>
      <w:lvlJc w:val="left"/>
      <w:pPr>
        <w:ind w:left="5221" w:hanging="360"/>
      </w:pPr>
      <w:rPr>
        <w:rFonts w:hint="default"/>
      </w:rPr>
    </w:lvl>
    <w:lvl w:ilvl="6" w:tplc="28E2C096">
      <w:numFmt w:val="bullet"/>
      <w:lvlText w:val="•"/>
      <w:lvlJc w:val="left"/>
      <w:pPr>
        <w:ind w:left="6362" w:hanging="360"/>
      </w:pPr>
      <w:rPr>
        <w:rFonts w:hint="default"/>
      </w:rPr>
    </w:lvl>
    <w:lvl w:ilvl="7" w:tplc="E2522760">
      <w:numFmt w:val="bullet"/>
      <w:lvlText w:val="•"/>
      <w:lvlJc w:val="left"/>
      <w:pPr>
        <w:ind w:left="7502" w:hanging="360"/>
      </w:pPr>
      <w:rPr>
        <w:rFonts w:hint="default"/>
      </w:rPr>
    </w:lvl>
    <w:lvl w:ilvl="8" w:tplc="E9A87A76">
      <w:numFmt w:val="bullet"/>
      <w:lvlText w:val="•"/>
      <w:lvlJc w:val="left"/>
      <w:pPr>
        <w:ind w:left="8643" w:hanging="360"/>
      </w:pPr>
      <w:rPr>
        <w:rFonts w:hint="default"/>
      </w:rPr>
    </w:lvl>
  </w:abstractNum>
  <w:num w:numId="1" w16cid:durableId="1340893241">
    <w:abstractNumId w:val="31"/>
  </w:num>
  <w:num w:numId="2" w16cid:durableId="506362313">
    <w:abstractNumId w:val="32"/>
  </w:num>
  <w:num w:numId="3" w16cid:durableId="1663042867">
    <w:abstractNumId w:val="4"/>
  </w:num>
  <w:num w:numId="4" w16cid:durableId="1779520265">
    <w:abstractNumId w:val="37"/>
  </w:num>
  <w:num w:numId="5" w16cid:durableId="757675205">
    <w:abstractNumId w:val="21"/>
  </w:num>
  <w:num w:numId="6" w16cid:durableId="1392999424">
    <w:abstractNumId w:val="7"/>
  </w:num>
  <w:num w:numId="7" w16cid:durableId="309210517">
    <w:abstractNumId w:val="30"/>
  </w:num>
  <w:num w:numId="8" w16cid:durableId="883521797">
    <w:abstractNumId w:val="5"/>
  </w:num>
  <w:num w:numId="9" w16cid:durableId="899093823">
    <w:abstractNumId w:val="40"/>
  </w:num>
  <w:num w:numId="10" w16cid:durableId="881791554">
    <w:abstractNumId w:val="39"/>
  </w:num>
  <w:num w:numId="11" w16cid:durableId="1344358874">
    <w:abstractNumId w:val="28"/>
  </w:num>
  <w:num w:numId="12" w16cid:durableId="1206872681">
    <w:abstractNumId w:val="19"/>
  </w:num>
  <w:num w:numId="13" w16cid:durableId="1488593711">
    <w:abstractNumId w:val="34"/>
  </w:num>
  <w:num w:numId="14" w16cid:durableId="1749035754">
    <w:abstractNumId w:val="23"/>
  </w:num>
  <w:num w:numId="15" w16cid:durableId="2031488167">
    <w:abstractNumId w:val="0"/>
  </w:num>
  <w:num w:numId="16" w16cid:durableId="1228957941">
    <w:abstractNumId w:val="24"/>
  </w:num>
  <w:num w:numId="17" w16cid:durableId="1549804436">
    <w:abstractNumId w:val="16"/>
  </w:num>
  <w:num w:numId="18" w16cid:durableId="228931436">
    <w:abstractNumId w:val="36"/>
  </w:num>
  <w:num w:numId="19" w16cid:durableId="774446190">
    <w:abstractNumId w:val="1"/>
  </w:num>
  <w:num w:numId="20" w16cid:durableId="601884100">
    <w:abstractNumId w:val="6"/>
  </w:num>
  <w:num w:numId="21" w16cid:durableId="1464083049">
    <w:abstractNumId w:val="10"/>
  </w:num>
  <w:num w:numId="22" w16cid:durableId="759445056">
    <w:abstractNumId w:val="12"/>
  </w:num>
  <w:num w:numId="23" w16cid:durableId="789855381">
    <w:abstractNumId w:val="11"/>
  </w:num>
  <w:num w:numId="24" w16cid:durableId="1751460773">
    <w:abstractNumId w:val="3"/>
  </w:num>
  <w:num w:numId="25" w16cid:durableId="1412971648">
    <w:abstractNumId w:val="22"/>
  </w:num>
  <w:num w:numId="26" w16cid:durableId="503857870">
    <w:abstractNumId w:val="13"/>
  </w:num>
  <w:num w:numId="27" w16cid:durableId="1839810208">
    <w:abstractNumId w:val="9"/>
  </w:num>
  <w:num w:numId="28" w16cid:durableId="1146437424">
    <w:abstractNumId w:val="26"/>
  </w:num>
  <w:num w:numId="29" w16cid:durableId="237591625">
    <w:abstractNumId w:val="2"/>
  </w:num>
  <w:num w:numId="30" w16cid:durableId="342896632">
    <w:abstractNumId w:val="33"/>
  </w:num>
  <w:num w:numId="31" w16cid:durableId="1855264397">
    <w:abstractNumId w:val="27"/>
  </w:num>
  <w:num w:numId="32" w16cid:durableId="358092671">
    <w:abstractNumId w:val="8"/>
  </w:num>
  <w:num w:numId="33" w16cid:durableId="1917979850">
    <w:abstractNumId w:val="42"/>
  </w:num>
  <w:num w:numId="34" w16cid:durableId="555900619">
    <w:abstractNumId w:val="20"/>
  </w:num>
  <w:num w:numId="35" w16cid:durableId="771705759">
    <w:abstractNumId w:val="17"/>
  </w:num>
  <w:num w:numId="36" w16cid:durableId="270086027">
    <w:abstractNumId w:val="35"/>
  </w:num>
  <w:num w:numId="37" w16cid:durableId="1673558592">
    <w:abstractNumId w:val="41"/>
  </w:num>
  <w:num w:numId="38" w16cid:durableId="505562775">
    <w:abstractNumId w:val="29"/>
  </w:num>
  <w:num w:numId="39" w16cid:durableId="52630195">
    <w:abstractNumId w:val="38"/>
  </w:num>
  <w:num w:numId="40" w16cid:durableId="274139874">
    <w:abstractNumId w:val="14"/>
  </w:num>
  <w:num w:numId="41" w16cid:durableId="1492331861">
    <w:abstractNumId w:val="25"/>
  </w:num>
  <w:num w:numId="42" w16cid:durableId="174416777">
    <w:abstractNumId w:val="15"/>
  </w:num>
  <w:num w:numId="43" w16cid:durableId="385954779">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0285"/>
    <w:rsid w:val="00046E8C"/>
    <w:rsid w:val="000526E7"/>
    <w:rsid w:val="000903A5"/>
    <w:rsid w:val="000910EB"/>
    <w:rsid w:val="000B10A5"/>
    <w:rsid w:val="000B470F"/>
    <w:rsid w:val="000C1F05"/>
    <w:rsid w:val="000E64A0"/>
    <w:rsid w:val="000E69FD"/>
    <w:rsid w:val="00101CBC"/>
    <w:rsid w:val="00106203"/>
    <w:rsid w:val="0010773C"/>
    <w:rsid w:val="00127FB5"/>
    <w:rsid w:val="0013099F"/>
    <w:rsid w:val="00153708"/>
    <w:rsid w:val="001555C4"/>
    <w:rsid w:val="00157E13"/>
    <w:rsid w:val="001733E2"/>
    <w:rsid w:val="001760A1"/>
    <w:rsid w:val="001920D2"/>
    <w:rsid w:val="00192855"/>
    <w:rsid w:val="0019540C"/>
    <w:rsid w:val="001A3963"/>
    <w:rsid w:val="001C1292"/>
    <w:rsid w:val="001C4C1B"/>
    <w:rsid w:val="001D7ADD"/>
    <w:rsid w:val="001E6D51"/>
    <w:rsid w:val="001E6DFC"/>
    <w:rsid w:val="002062D8"/>
    <w:rsid w:val="002133C5"/>
    <w:rsid w:val="00230B7A"/>
    <w:rsid w:val="00231224"/>
    <w:rsid w:val="00283A0B"/>
    <w:rsid w:val="002938FC"/>
    <w:rsid w:val="002C090F"/>
    <w:rsid w:val="002C1A52"/>
    <w:rsid w:val="00303D75"/>
    <w:rsid w:val="00324498"/>
    <w:rsid w:val="003300FC"/>
    <w:rsid w:val="00332B9C"/>
    <w:rsid w:val="0033702E"/>
    <w:rsid w:val="00337388"/>
    <w:rsid w:val="00345650"/>
    <w:rsid w:val="00370A82"/>
    <w:rsid w:val="00381DC9"/>
    <w:rsid w:val="00383902"/>
    <w:rsid w:val="00390C69"/>
    <w:rsid w:val="00394FF6"/>
    <w:rsid w:val="00396C99"/>
    <w:rsid w:val="003A17CE"/>
    <w:rsid w:val="003D0368"/>
    <w:rsid w:val="003E6055"/>
    <w:rsid w:val="004026CE"/>
    <w:rsid w:val="00453B97"/>
    <w:rsid w:val="004624A0"/>
    <w:rsid w:val="00481308"/>
    <w:rsid w:val="004C241C"/>
    <w:rsid w:val="004D60AB"/>
    <w:rsid w:val="005003E7"/>
    <w:rsid w:val="00501C69"/>
    <w:rsid w:val="00512C64"/>
    <w:rsid w:val="00512F24"/>
    <w:rsid w:val="0052505E"/>
    <w:rsid w:val="005305A5"/>
    <w:rsid w:val="00542B92"/>
    <w:rsid w:val="005550BC"/>
    <w:rsid w:val="0057442E"/>
    <w:rsid w:val="00575101"/>
    <w:rsid w:val="005B5869"/>
    <w:rsid w:val="005C21E0"/>
    <w:rsid w:val="005D2037"/>
    <w:rsid w:val="005E0602"/>
    <w:rsid w:val="00611308"/>
    <w:rsid w:val="00612EDB"/>
    <w:rsid w:val="00633110"/>
    <w:rsid w:val="0066525E"/>
    <w:rsid w:val="00672076"/>
    <w:rsid w:val="00682989"/>
    <w:rsid w:val="00691CB5"/>
    <w:rsid w:val="006C0FF4"/>
    <w:rsid w:val="006D456B"/>
    <w:rsid w:val="006F0807"/>
    <w:rsid w:val="007030BA"/>
    <w:rsid w:val="0071049B"/>
    <w:rsid w:val="00724EC2"/>
    <w:rsid w:val="007278BF"/>
    <w:rsid w:val="00736972"/>
    <w:rsid w:val="0075313E"/>
    <w:rsid w:val="00761C91"/>
    <w:rsid w:val="0079083D"/>
    <w:rsid w:val="0079140A"/>
    <w:rsid w:val="007A657F"/>
    <w:rsid w:val="007E1DB5"/>
    <w:rsid w:val="007E4118"/>
    <w:rsid w:val="007E5C1D"/>
    <w:rsid w:val="00810A0F"/>
    <w:rsid w:val="00810A1F"/>
    <w:rsid w:val="00824AF7"/>
    <w:rsid w:val="00844FB1"/>
    <w:rsid w:val="00851264"/>
    <w:rsid w:val="00855FE3"/>
    <w:rsid w:val="008B148B"/>
    <w:rsid w:val="008B2861"/>
    <w:rsid w:val="008E7179"/>
    <w:rsid w:val="008F0B1C"/>
    <w:rsid w:val="0092779B"/>
    <w:rsid w:val="00966000"/>
    <w:rsid w:val="009E5CE1"/>
    <w:rsid w:val="009F5F9D"/>
    <w:rsid w:val="009F685D"/>
    <w:rsid w:val="00A00CC1"/>
    <w:rsid w:val="00A05A6A"/>
    <w:rsid w:val="00A41AE6"/>
    <w:rsid w:val="00A521A2"/>
    <w:rsid w:val="00A73371"/>
    <w:rsid w:val="00A76F0F"/>
    <w:rsid w:val="00A86739"/>
    <w:rsid w:val="00A91978"/>
    <w:rsid w:val="00A96CDC"/>
    <w:rsid w:val="00AC5DC9"/>
    <w:rsid w:val="00AD16F9"/>
    <w:rsid w:val="00AD7754"/>
    <w:rsid w:val="00AF30A3"/>
    <w:rsid w:val="00B050C5"/>
    <w:rsid w:val="00B149B7"/>
    <w:rsid w:val="00B23575"/>
    <w:rsid w:val="00B27BBA"/>
    <w:rsid w:val="00B51826"/>
    <w:rsid w:val="00B90327"/>
    <w:rsid w:val="00B91EBA"/>
    <w:rsid w:val="00B94383"/>
    <w:rsid w:val="00BB51F9"/>
    <w:rsid w:val="00BB7EBA"/>
    <w:rsid w:val="00BC2612"/>
    <w:rsid w:val="00BE248E"/>
    <w:rsid w:val="00C128B9"/>
    <w:rsid w:val="00C1296B"/>
    <w:rsid w:val="00C211AA"/>
    <w:rsid w:val="00C5134C"/>
    <w:rsid w:val="00C64A3A"/>
    <w:rsid w:val="00C6640C"/>
    <w:rsid w:val="00C718C7"/>
    <w:rsid w:val="00C8785A"/>
    <w:rsid w:val="00C91100"/>
    <w:rsid w:val="00CC0285"/>
    <w:rsid w:val="00CD7FEC"/>
    <w:rsid w:val="00CE28B9"/>
    <w:rsid w:val="00CF6AA4"/>
    <w:rsid w:val="00D37B18"/>
    <w:rsid w:val="00D5144F"/>
    <w:rsid w:val="00D81236"/>
    <w:rsid w:val="00D87541"/>
    <w:rsid w:val="00D951AC"/>
    <w:rsid w:val="00DC0B8E"/>
    <w:rsid w:val="00DC2061"/>
    <w:rsid w:val="00DD5CDB"/>
    <w:rsid w:val="00E00C5C"/>
    <w:rsid w:val="00E041CC"/>
    <w:rsid w:val="00E50DCC"/>
    <w:rsid w:val="00E51EBD"/>
    <w:rsid w:val="00E737BE"/>
    <w:rsid w:val="00EA5FF0"/>
    <w:rsid w:val="00EB009F"/>
    <w:rsid w:val="00EB4F63"/>
    <w:rsid w:val="00EB60EE"/>
    <w:rsid w:val="00EE2892"/>
    <w:rsid w:val="00EE3B79"/>
    <w:rsid w:val="00F0466C"/>
    <w:rsid w:val="00F12E11"/>
    <w:rsid w:val="00F32BD5"/>
    <w:rsid w:val="00FD25CF"/>
    <w:rsid w:val="00FD6520"/>
    <w:rsid w:val="00FD7474"/>
    <w:rsid w:val="00FF49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ABE8B"/>
  <w15:docId w15:val="{5E4E4113-9777-4375-A27D-076F8BB86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96C9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9F5F9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D775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D7754"/>
    <w:rPr>
      <w:rFonts w:ascii="Tahoma" w:hAnsi="Tahoma" w:cs="Tahoma"/>
      <w:sz w:val="16"/>
      <w:szCs w:val="16"/>
    </w:rPr>
  </w:style>
  <w:style w:type="paragraph" w:styleId="a5">
    <w:name w:val="List Paragraph"/>
    <w:basedOn w:val="a"/>
    <w:uiPriority w:val="34"/>
    <w:qFormat/>
    <w:rsid w:val="00AD7754"/>
    <w:pPr>
      <w:ind w:left="720"/>
      <w:contextualSpacing/>
    </w:pPr>
  </w:style>
  <w:style w:type="paragraph" w:customStyle="1" w:styleId="j110">
    <w:name w:val="j110"/>
    <w:basedOn w:val="a"/>
    <w:rsid w:val="007A657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rsid w:val="00E73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annotation text"/>
    <w:basedOn w:val="a"/>
    <w:link w:val="a8"/>
    <w:uiPriority w:val="99"/>
    <w:rsid w:val="00E737BE"/>
    <w:pPr>
      <w:spacing w:after="0" w:line="240" w:lineRule="auto"/>
    </w:pPr>
    <w:rPr>
      <w:rFonts w:ascii="Times New Roman" w:eastAsia="Times New Roman" w:hAnsi="Times New Roman" w:cs="Times New Roman"/>
      <w:sz w:val="20"/>
      <w:szCs w:val="20"/>
      <w:lang w:eastAsia="ru-RU"/>
    </w:rPr>
  </w:style>
  <w:style w:type="character" w:customStyle="1" w:styleId="a8">
    <w:name w:val="Текст примечания Знак"/>
    <w:basedOn w:val="a0"/>
    <w:link w:val="a7"/>
    <w:uiPriority w:val="99"/>
    <w:rsid w:val="00E737BE"/>
    <w:rPr>
      <w:rFonts w:ascii="Times New Roman" w:eastAsia="Times New Roman" w:hAnsi="Times New Roman" w:cs="Times New Roman"/>
      <w:sz w:val="20"/>
      <w:szCs w:val="20"/>
      <w:lang w:eastAsia="ru-RU"/>
    </w:rPr>
  </w:style>
  <w:style w:type="table" w:customStyle="1" w:styleId="11">
    <w:name w:val="Сетка таблицы1"/>
    <w:basedOn w:val="a1"/>
    <w:next w:val="a6"/>
    <w:rsid w:val="00CE2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396C99"/>
    <w:rPr>
      <w:rFonts w:asciiTheme="majorHAnsi" w:eastAsiaTheme="majorEastAsia" w:hAnsiTheme="majorHAnsi" w:cstheme="majorBidi"/>
      <w:b/>
      <w:bCs/>
      <w:color w:val="365F91" w:themeColor="accent1" w:themeShade="BF"/>
      <w:sz w:val="28"/>
      <w:szCs w:val="28"/>
    </w:rPr>
  </w:style>
  <w:style w:type="table" w:customStyle="1" w:styleId="2">
    <w:name w:val="Сетка таблицы2"/>
    <w:basedOn w:val="a1"/>
    <w:next w:val="a6"/>
    <w:rsid w:val="00C12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6"/>
    <w:rsid w:val="00EB60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9F5F9D"/>
    <w:rPr>
      <w:rFonts w:asciiTheme="majorHAnsi" w:eastAsiaTheme="majorEastAsia" w:hAnsiTheme="majorHAnsi" w:cstheme="majorBidi"/>
      <w:b/>
      <w:bCs/>
      <w:color w:val="4F81BD" w:themeColor="accent1"/>
    </w:rPr>
  </w:style>
  <w:style w:type="table" w:customStyle="1" w:styleId="4">
    <w:name w:val="Сетка таблицы4"/>
    <w:basedOn w:val="a1"/>
    <w:next w:val="a6"/>
    <w:rsid w:val="00155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8"/>
    <w:basedOn w:val="a1"/>
    <w:next w:val="a6"/>
    <w:rsid w:val="0092779B"/>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E%D1%80%D0%B8%D0%B4%D0%B8%D1%87%D0%B5%D1%81%D0%BA%D0%BE%D0%B5_%D0%BB%D0%B8%D1%86%D0%BE" TargetMode="External"/><Relationship Id="rId13" Type="http://schemas.openxmlformats.org/officeDocument/2006/relationships/hyperlink" Target="https://online.zakon.kz/Document/?doc_id=102667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ru.wikipedia.org/wiki/%D0%9F%D0%BB%D0%B0%D1%82%D1%91%D0%B6" TargetMode="External"/><Relationship Id="rId12" Type="http://schemas.openxmlformats.org/officeDocument/2006/relationships/hyperlink" Target="https://online.zakon.kz/Document/?doc_id=102667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online.zakon.kz/Document/?doc_id=36148637"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dic.academic.ru/dic.nsf/ruwiki/273575" TargetMode="External"/><Relationship Id="rId5" Type="http://schemas.openxmlformats.org/officeDocument/2006/relationships/webSettings" Target="webSettings.xml"/><Relationship Id="rId15" Type="http://schemas.openxmlformats.org/officeDocument/2006/relationships/hyperlink" Target="https://online.zakon.kz/Document/?doc_id=36148637" TargetMode="External"/><Relationship Id="rId10" Type="http://schemas.openxmlformats.org/officeDocument/2006/relationships/hyperlink" Target="https://ru.wikipedia.org/wiki/%D0%93%D0%BE%D1%81%D1%83%D0%B4%D0%B0%D1%80%D1%81%D1%82%D0%B2%D0%BE" TargetMode="External"/><Relationship Id="rId4" Type="http://schemas.openxmlformats.org/officeDocument/2006/relationships/settings" Target="settings.xml"/><Relationship Id="rId9" Type="http://schemas.openxmlformats.org/officeDocument/2006/relationships/hyperlink" Target="https://ru.wikipedia.org/wiki/%D0%A4%D0%B8%D0%B7%D0%B8%D1%87%D0%B5%D1%81%D0%BA%D0%BE%D0%B5_%D0%BB%D0%B8%D1%86%D0%BE" TargetMode="External"/><Relationship Id="rId14" Type="http://schemas.openxmlformats.org/officeDocument/2006/relationships/hyperlink" Target="https://online.zakon.kz/Document/?doc_id=361486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E6332-EB6A-4836-B369-9F719AF0B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856</TotalTime>
  <Pages>9</Pages>
  <Words>2713</Words>
  <Characters>15465</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Динара</dc:creator>
  <cp:lastModifiedBy>bora@zerde.dom</cp:lastModifiedBy>
  <cp:revision>62</cp:revision>
  <cp:lastPrinted>2021-09-24T03:23:00Z</cp:lastPrinted>
  <dcterms:created xsi:type="dcterms:W3CDTF">2020-10-09T09:57:00Z</dcterms:created>
  <dcterms:modified xsi:type="dcterms:W3CDTF">2026-01-23T10:29:00Z</dcterms:modified>
</cp:coreProperties>
</file>