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7EC" w14:textId="77777777" w:rsidR="007E5C1D" w:rsidRPr="005550BC" w:rsidRDefault="00AD7754" w:rsidP="005272B1">
      <w:pPr>
        <w:pStyle w:val="2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31EF021C" wp14:editId="3930C9E8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24D12DEF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7DC0251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E51A4C3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3D2A7D52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22167A46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535D8DD8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Налоги </w:t>
      </w:r>
    </w:p>
    <w:p w14:paraId="47177D12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6B26011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2C03C7BD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211AA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1</w:t>
      </w:r>
    </w:p>
    <w:p w14:paraId="28125A2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3186DD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3B3BBB3C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D8AC19D" w14:textId="77777777" w:rsidR="00AD7754" w:rsidRPr="00AF30A3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4F32958D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2A02341" w14:textId="1B9BABB0" w:rsidR="00AD7754" w:rsidRPr="00CE28B9" w:rsidRDefault="001C1292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  <w:r w:rsidR="00AD7754"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 xml:space="preserve"> 202</w:t>
      </w:r>
      <w:r w:rsidR="00A9430A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5</w:t>
      </w:r>
    </w:p>
    <w:p w14:paraId="2564928A" w14:textId="54D3F50F" w:rsidR="008B2861" w:rsidRDefault="008B286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626D22D4" w14:textId="0FDE0BD1" w:rsidR="00730CC1" w:rsidRDefault="00730CC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5477FA83" w14:textId="77777777" w:rsidR="00730CC1" w:rsidRDefault="00730CC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34755712" w14:textId="0E170D44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Раздел 1</w:t>
      </w:r>
    </w:p>
    <w:p w14:paraId="149A1AF1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096AC6EA" w14:textId="77777777" w:rsidTr="005D2037">
        <w:trPr>
          <w:trHeight w:hRule="exact" w:val="329"/>
        </w:trPr>
        <w:tc>
          <w:tcPr>
            <w:tcW w:w="9929" w:type="dxa"/>
          </w:tcPr>
          <w:p w14:paraId="77085B60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16A66B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641C6747" w14:textId="77777777" w:rsidTr="00AF30A3">
        <w:trPr>
          <w:trHeight w:hRule="exact" w:val="80"/>
        </w:trPr>
        <w:tc>
          <w:tcPr>
            <w:tcW w:w="9929" w:type="dxa"/>
          </w:tcPr>
          <w:p w14:paraId="605DB481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05E2AD3B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42A83558" w14:textId="77777777" w:rsidR="008019E0" w:rsidRPr="00730CC1" w:rsidRDefault="00AD7754" w:rsidP="005431EA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000">
        <w:rPr>
          <w:rFonts w:ascii="Times New Roman" w:hAnsi="Times New Roman" w:cs="Times New Roman"/>
          <w:b/>
          <w:sz w:val="24"/>
          <w:szCs w:val="24"/>
        </w:rPr>
        <w:t>1</w:t>
      </w:r>
      <w:r w:rsidRPr="00730CC1">
        <w:rPr>
          <w:rFonts w:ascii="Times New Roman" w:hAnsi="Times New Roman" w:cs="Times New Roman"/>
          <w:b/>
          <w:sz w:val="24"/>
          <w:szCs w:val="24"/>
        </w:rPr>
        <w:t>.</w:t>
      </w:r>
      <w:r w:rsidRPr="00730CC1">
        <w:rPr>
          <w:rFonts w:ascii="Times New Roman" w:hAnsi="Times New Roman" w:cs="Times New Roman"/>
          <w:sz w:val="24"/>
          <w:szCs w:val="24"/>
        </w:rPr>
        <w:t xml:space="preserve"> </w:t>
      </w:r>
      <w:r w:rsidR="008019E0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налога на единицу налоговой базы:</w:t>
      </w:r>
    </w:p>
    <w:p w14:paraId="165C1098" w14:textId="77777777" w:rsidR="008019E0" w:rsidRPr="00730CC1" w:rsidRDefault="00824AF7" w:rsidP="005431EA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019E0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исчисленное налоговое обязательство;</w:t>
      </w:r>
    </w:p>
    <w:p w14:paraId="548557D3" w14:textId="77777777" w:rsidR="008019E0" w:rsidRPr="00730CC1" w:rsidRDefault="00824AF7" w:rsidP="005431EA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019E0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налоговое обязательство, подлежащее уплате в бюджет;</w:t>
      </w:r>
    </w:p>
    <w:p w14:paraId="59A49D3E" w14:textId="77777777" w:rsidR="008019E0" w:rsidRPr="00730CC1" w:rsidRDefault="00824AF7" w:rsidP="005431EA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019E0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налоговое обязательство, подлежащее уплате в бюджет или возврату из бюджета;</w:t>
      </w:r>
    </w:p>
    <w:p w14:paraId="4441F8BD" w14:textId="77777777" w:rsidR="008019E0" w:rsidRPr="00730CC1" w:rsidRDefault="00824AF7" w:rsidP="005431EA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019E0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налоговая ставка. </w:t>
      </w:r>
    </w:p>
    <w:p w14:paraId="790AE9DB" w14:textId="31F05270" w:rsidR="00C90661" w:rsidRPr="00730CC1" w:rsidRDefault="00C90661" w:rsidP="00C90661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AB1AC" w14:textId="77777777" w:rsidR="009D3B2F" w:rsidRPr="00730CC1" w:rsidRDefault="00AD7754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hAnsi="Times New Roman" w:cs="Times New Roman"/>
          <w:b/>
          <w:sz w:val="24"/>
          <w:szCs w:val="24"/>
        </w:rPr>
        <w:t>2.</w:t>
      </w:r>
      <w:r w:rsidRPr="00730CC1">
        <w:rPr>
          <w:rFonts w:ascii="Times New Roman" w:hAnsi="Times New Roman" w:cs="Times New Roman"/>
          <w:sz w:val="24"/>
          <w:szCs w:val="24"/>
        </w:rPr>
        <w:t xml:space="preserve">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имущество физических лиц по жилым помещениям устанавливаются:</w:t>
      </w:r>
    </w:p>
    <w:p w14:paraId="6D6EEA53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процентах в зависимости от вида имущества;</w:t>
      </w:r>
    </w:p>
    <w:p w14:paraId="53205FFF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процентах в зависимости от категории налогоплательщиков;</w:t>
      </w:r>
    </w:p>
    <w:p w14:paraId="1C0F9E91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регрессивной шкале в зависимости от стоимости имущества;</w:t>
      </w:r>
    </w:p>
    <w:p w14:paraId="1E42EDDB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прогрессивной шкале в зависимости от стоимости имущества.</w:t>
      </w:r>
      <w:r w:rsidRPr="00730C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C4509D4" w14:textId="08ABA17C" w:rsidR="00C66F0A" w:rsidRPr="00730CC1" w:rsidRDefault="00C66F0A" w:rsidP="009D3B2F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723B2" w14:textId="77777777" w:rsidR="000D31D7" w:rsidRPr="00730CC1" w:rsidRDefault="000526E7" w:rsidP="000D31D7">
      <w:pPr>
        <w:pStyle w:val="pj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textAlignment w:val="baseline"/>
      </w:pPr>
      <w:r w:rsidRPr="00730CC1">
        <w:rPr>
          <w:b/>
        </w:rPr>
        <w:t>3</w:t>
      </w:r>
      <w:r w:rsidRPr="00730CC1">
        <w:t xml:space="preserve">. </w:t>
      </w:r>
      <w:r w:rsidR="000D31D7" w:rsidRPr="00730CC1">
        <w:rPr>
          <w:b/>
        </w:rPr>
        <w:t xml:space="preserve">Обжалование налогоплательщиком (налоговым агентом) решения о признании уведомления об устранении нарушений, выявленных налоговыми органами по результатам </w:t>
      </w:r>
      <w:proofErr w:type="gramStart"/>
      <w:r w:rsidR="000D31D7" w:rsidRPr="00730CC1">
        <w:rPr>
          <w:b/>
        </w:rPr>
        <w:t>камерального контроля</w:t>
      </w:r>
      <w:proofErr w:type="gramEnd"/>
      <w:r w:rsidR="000D31D7" w:rsidRPr="00730CC1">
        <w:rPr>
          <w:b/>
        </w:rPr>
        <w:t xml:space="preserve"> производится: </w:t>
      </w:r>
    </w:p>
    <w:p w14:paraId="3D189B9E" w14:textId="77777777" w:rsidR="000D31D7" w:rsidRPr="00730CC1" w:rsidRDefault="00824AF7" w:rsidP="000D3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D31D7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календарных дней со дня его вручения (получения);</w:t>
      </w:r>
    </w:p>
    <w:p w14:paraId="5AE4E1AF" w14:textId="7EB5645D" w:rsidR="000D31D7" w:rsidRPr="00730CC1" w:rsidRDefault="00824AF7" w:rsidP="000D3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D31D7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рабочих дней со дня его вручения (получения);</w:t>
      </w:r>
    </w:p>
    <w:p w14:paraId="1DFCEFE2" w14:textId="77777777" w:rsidR="000D31D7" w:rsidRPr="00730CC1" w:rsidRDefault="00824AF7" w:rsidP="000D3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D31D7" w:rsidRPr="00730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пяти рабочих дней со дня его вручения (получения)</w:t>
      </w:r>
      <w:r w:rsidR="000D31D7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76FCBD" w14:textId="77777777" w:rsidR="000D31D7" w:rsidRPr="00730CC1" w:rsidRDefault="00824AF7" w:rsidP="000D3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D31D7" w:rsidRPr="00730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трех рабочих дней со дня его вручения (получения)</w:t>
      </w:r>
      <w:r w:rsidR="000D31D7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8A10DB" w14:textId="41CAD426" w:rsidR="00E3647E" w:rsidRPr="00730CC1" w:rsidRDefault="00E3647E" w:rsidP="000D31D7">
      <w:pPr>
        <w:pStyle w:val="pj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textAlignment w:val="baseline"/>
      </w:pPr>
    </w:p>
    <w:p w14:paraId="64103088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30CC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3B2F" w:rsidRPr="00730C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Организация, осуществляющая деятельность на территории специальной экономической зоны, при определении суммы корпоративного подоходного налога, подлежащей уплате в бюджет</w:t>
      </w:r>
    </w:p>
    <w:p w14:paraId="5C22C6F8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30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уменьшают суммы исчисленного налога и (или) платы на 50 процентов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37F1B5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освобождаются от уплаты налога на имущество;</w:t>
      </w:r>
    </w:p>
    <w:p w14:paraId="26408FE3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30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уменьшают суммы исчисленного налога и (или) платы на 100 процентов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DCB6DB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уплачивают налоги в общеустановленном порядке.</w:t>
      </w:r>
    </w:p>
    <w:p w14:paraId="403C9987" w14:textId="4F5FBCA9" w:rsidR="00D37B18" w:rsidRPr="00730CC1" w:rsidRDefault="00D37B18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0B917333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д</w:t>
      </w:r>
      <w:r w:rsidR="009D3B2F" w:rsidRPr="00730C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оход, полученный при эксплуатации объектов </w:t>
      </w:r>
      <w:proofErr w:type="gramStart"/>
      <w:r w:rsidR="009D3B2F" w:rsidRPr="00730C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социальной сферы</w:t>
      </w:r>
      <w:proofErr w:type="gramEnd"/>
      <w:r w:rsidR="009D3B2F" w:rsidRPr="00730C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составляют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5 % от СГД, включая такие доходы, то</w:t>
      </w:r>
      <w:r w:rsidR="009D3B2F" w:rsidRPr="00730C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14:paraId="2A69E55B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такой доход не включается в СГД; </w:t>
      </w:r>
    </w:p>
    <w:p w14:paraId="3B90AAD3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СГД включается превышение таких доходов над фактически понесенными расходами при эксплуатации объектов социальной сферы;</w:t>
      </w:r>
    </w:p>
    <w:p w14:paraId="37F64788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такой доход включается в СГД в полном размере;</w:t>
      </w:r>
    </w:p>
    <w:p w14:paraId="7E22EEF0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СГД включается 50% такого дохода.</w:t>
      </w:r>
    </w:p>
    <w:p w14:paraId="02F09EBA" w14:textId="315AC685" w:rsidR="001C4C1B" w:rsidRPr="00730CC1" w:rsidRDefault="001C4C1B" w:rsidP="00C90661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7C1A79DF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9D3B2F" w:rsidRPr="00730C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Казахстанская табачная фабрика в марте импортировала и использовала в производстве табак курительный, по которому уплатила акциз. При производстве сигарет с фильтром табачная фабрика:</w:t>
      </w:r>
    </w:p>
    <w:p w14:paraId="1EC24CCF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вправе отнести в зачет по акцизу сумму акциза, уплаченную при импорте, в полном объеме;</w:t>
      </w:r>
    </w:p>
    <w:p w14:paraId="1F097126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вправе отнести в зачет по акцизу половину от суммы акциза, уплаченной при импорте;</w:t>
      </w:r>
    </w:p>
    <w:p w14:paraId="48469160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не вправе относить в зачет сумму акциза, уплаченную при импорте;</w:t>
      </w:r>
    </w:p>
    <w:p w14:paraId="5643F028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вправе отнести в зачет по </w:t>
      </w:r>
      <w:proofErr w:type="gramStart"/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акцизу  при</w:t>
      </w:r>
      <w:proofErr w:type="gramEnd"/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наличии письменного разрешения налогового органа.</w:t>
      </w:r>
    </w:p>
    <w:p w14:paraId="158C6B90" w14:textId="07611809" w:rsidR="00160A37" w:rsidRPr="00730CC1" w:rsidRDefault="00160A37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320FB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Налогоплательщик 1 ноября 2024 года оформил страховку транспортных средств на 12 месяцев на сумму 153 600 тенге, которую оплатил полностью. В целях налогообложения налогоплательщик в 20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году:</w:t>
      </w:r>
    </w:p>
    <w:p w14:paraId="1EB856B8" w14:textId="77777777" w:rsidR="009D3B2F" w:rsidRPr="00730CC1" w:rsidRDefault="009D3B2F" w:rsidP="009D3B2F">
      <w:pPr>
        <w:tabs>
          <w:tab w:val="left" w:pos="5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вправе отнести на вычеты в размере 153 600тенге;    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E38ED0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вправе отнести на вычеты в размере 25 600 тенге;    </w:t>
      </w:r>
    </w:p>
    <w:p w14:paraId="54EA7D5B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)не имеет права отнесения таких расходов на вычеты;    </w:t>
      </w:r>
    </w:p>
    <w:p w14:paraId="42D7E3F3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вправе отнести на вычеты в размере 53 600 тенге.</w:t>
      </w:r>
    </w:p>
    <w:p w14:paraId="23163459" w14:textId="2A1616CC" w:rsidR="00966000" w:rsidRPr="00730CC1" w:rsidRDefault="00966000" w:rsidP="00703A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27191DD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предприниматель, применяющий специальный налоговый режим на основе патента, предполагает получить доход за 6 месяцев 2024 года в размере 5 млн. тенге. Сумма корпоративного подоходного налога по СНР на основе патента составит:</w:t>
      </w:r>
    </w:p>
    <w:p w14:paraId="29F57D7D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60 000 тенге;</w:t>
      </w:r>
    </w:p>
    <w:p w14:paraId="49DBF2B6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50 000 тенге;</w:t>
      </w:r>
    </w:p>
    <w:p w14:paraId="15FB02D7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  0 тенге;            </w:t>
      </w:r>
    </w:p>
    <w:p w14:paraId="59A8B9F6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100 000 тенге.</w:t>
      </w:r>
    </w:p>
    <w:p w14:paraId="60030383" w14:textId="38F2F3A0" w:rsidR="005003E7" w:rsidRPr="00730CC1" w:rsidRDefault="005003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279B23D1" w14:textId="77777777" w:rsidR="005431EA" w:rsidRPr="00730CC1" w:rsidRDefault="000526E7" w:rsidP="0054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5431EA"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proofErr w:type="spellStart"/>
      <w:r w:rsidR="005431EA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алоговый</w:t>
      </w:r>
      <w:proofErr w:type="spellEnd"/>
      <w:r w:rsidR="005431EA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</w:t>
      </w:r>
      <w:r w:rsidR="005431EA"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по месту нахождения налогоплательщика</w:t>
      </w:r>
      <w:r w:rsidR="005431EA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принимает решение об изменении сроков исполнения налогового обязательства по уплате налогов, поступающих:</w:t>
      </w:r>
    </w:p>
    <w:p w14:paraId="2E4FF21B" w14:textId="77777777" w:rsidR="005431EA" w:rsidRPr="00730CC1" w:rsidRDefault="00824AF7" w:rsidP="0054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5431EA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республиканский бюджет, а также распределяемых между республиканским и местным бюджетами; </w:t>
      </w:r>
    </w:p>
    <w:p w14:paraId="63A4B28A" w14:textId="77777777" w:rsidR="005431EA" w:rsidRPr="00730CC1" w:rsidRDefault="00824AF7" w:rsidP="0054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431EA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распределяемых между республиканским и местным бюджетами;</w:t>
      </w:r>
    </w:p>
    <w:p w14:paraId="5A741ECA" w14:textId="77777777" w:rsidR="005431EA" w:rsidRPr="00730CC1" w:rsidRDefault="00824AF7" w:rsidP="0054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="005431EA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республиканский и муниципальный бюджет;</w:t>
      </w:r>
    </w:p>
    <w:p w14:paraId="7D6B0FC5" w14:textId="401839F9" w:rsidR="002272E6" w:rsidRPr="00730CC1" w:rsidRDefault="00824AF7" w:rsidP="0054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431EA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местный бюджет.</w:t>
      </w:r>
    </w:p>
    <w:p w14:paraId="7C74E776" w14:textId="77777777" w:rsidR="005431EA" w:rsidRPr="00730CC1" w:rsidRDefault="005431EA" w:rsidP="0054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2C3E5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9D3B2F" w:rsidRPr="00730C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Регистрационные сборы не взимаются при:</w:t>
      </w:r>
    </w:p>
    <w:p w14:paraId="31C1F97D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выдаче дубликата документа о государственной регистрации транспортного средства;</w:t>
      </w:r>
    </w:p>
    <w:p w14:paraId="798D0D51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государственной регистрации юридического лица;</w:t>
      </w:r>
    </w:p>
    <w:p w14:paraId="3344E59F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учетной регистрации филиала юридического лица;</w:t>
      </w:r>
    </w:p>
    <w:p w14:paraId="7529CEB7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подаче жалобы в суд.</w:t>
      </w:r>
    </w:p>
    <w:p w14:paraId="2F3AFC79" w14:textId="5FEC2708" w:rsidR="00A91978" w:rsidRPr="00730CC1" w:rsidRDefault="00A91978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3A140CAC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Фактические расходы работодателя при направлении работника без оформления служебной командировки на повышение квалификации по специальности, связанной с производственной деятельностью:</w:t>
      </w:r>
    </w:p>
    <w:p w14:paraId="2E36E8B2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являются объектом обложения социальным налогом;</w:t>
      </w:r>
      <w:r w:rsidRPr="00730C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0B89AFB6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социальным налогом по процентной ставке;</w:t>
      </w:r>
    </w:p>
    <w:p w14:paraId="3C2691B0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социальным налогом в случае превышения таких расходов 50% фонда оплаты труда;</w:t>
      </w:r>
    </w:p>
    <w:p w14:paraId="2EAFEC19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социальным налогом по ставке 3,5%.</w:t>
      </w:r>
    </w:p>
    <w:p w14:paraId="1A073057" w14:textId="2E0148C9" w:rsidR="00F757C5" w:rsidRPr="00730CC1" w:rsidRDefault="00F757C5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81BBA42" w14:textId="77777777" w:rsidR="009D3B2F" w:rsidRPr="00730CC1" w:rsidRDefault="000526E7" w:rsidP="009D3B2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9D3B2F" w:rsidRPr="00730C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Сумма индивидуального подоходного налога при начисленном доходе физического лица в размере 240 000 тенге, при отсутствии заявления на вычеты составит</w:t>
      </w:r>
      <w:r w:rsidR="009D3B2F" w:rsidRPr="00730C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0AC5700A" w14:textId="77777777" w:rsidR="009D3B2F" w:rsidRPr="00730CC1" w:rsidRDefault="009D3B2F" w:rsidP="009D3B2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17 110 тенге;</w:t>
      </w:r>
    </w:p>
    <w:p w14:paraId="5367DEFD" w14:textId="77777777" w:rsidR="009D3B2F" w:rsidRPr="00730CC1" w:rsidRDefault="009D3B2F" w:rsidP="009D3B2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21 120 тенге;</w:t>
      </w:r>
      <w:r w:rsidRPr="00730C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52E261F5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21 600 тенге;</w:t>
      </w:r>
    </w:p>
    <w:p w14:paraId="51D4C9DF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24 000 тенге.</w:t>
      </w:r>
    </w:p>
    <w:p w14:paraId="121A32ED" w14:textId="6B514FFE" w:rsidR="001D7ADD" w:rsidRPr="00730CC1" w:rsidRDefault="001D7ADD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5F8ABF" w14:textId="77777777" w:rsidR="009D3B2F" w:rsidRPr="00730CC1" w:rsidRDefault="000526E7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5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9D3B2F" w:rsidRPr="00730CC1">
        <w:rPr>
          <w:rFonts w:ascii="Times New Roman" w:eastAsia="Times New Roman" w:hAnsi="Times New Roman" w:cs="Times New Roman"/>
          <w:b/>
          <w:iCs/>
          <w:spacing w:val="5"/>
          <w:sz w:val="24"/>
          <w:szCs w:val="24"/>
          <w:lang w:eastAsia="ru-RU"/>
        </w:rPr>
        <w:t>При использовании по целевому назначению подлежат обложению земельным налогом земли:</w:t>
      </w:r>
    </w:p>
    <w:p w14:paraId="675A8DD0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А) лесного фонда;</w:t>
      </w:r>
    </w:p>
    <w:p w14:paraId="17FF48E5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особо охраняемых территорий;</w:t>
      </w:r>
    </w:p>
    <w:p w14:paraId="379C34FC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C) сельскохозяйственного назначения;</w:t>
      </w:r>
    </w:p>
    <w:p w14:paraId="7EA97F6F" w14:textId="77777777" w:rsidR="009D3B2F" w:rsidRPr="00730CC1" w:rsidRDefault="009D3B2F" w:rsidP="009D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водного фонда</w:t>
      </w:r>
    </w:p>
    <w:p w14:paraId="1C6C8382" w14:textId="478AC800" w:rsidR="00A91978" w:rsidRPr="00730CC1" w:rsidRDefault="00A91978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115EAA" w14:textId="085A90C2" w:rsidR="009D3B2F" w:rsidRPr="00730CC1" w:rsidRDefault="000526E7" w:rsidP="009D3B2F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9D3B2F"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 индивидуального предпринимателя, работающего в общеустановленном порядке, составляет 12 000 000, вычеты 5 600 000 тенге, сумма индивидуального подоходного налога к уплате по декларации составит</w:t>
      </w:r>
    </w:p>
    <w:p w14:paraId="54695927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120 000 тенге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88E0C40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1 280 000 тенге;    </w:t>
      </w:r>
    </w:p>
    <w:p w14:paraId="2C78E059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64 000 тенге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     </w:t>
      </w:r>
    </w:p>
    <w:p w14:paraId="34437BCB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640 000 тенге.</w:t>
      </w:r>
    </w:p>
    <w:p w14:paraId="0D12A685" w14:textId="55683177" w:rsidR="00682989" w:rsidRPr="00730CC1" w:rsidRDefault="00682989" w:rsidP="00703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22275BAF" w14:textId="77777777" w:rsidR="009D3B2F" w:rsidRPr="00730CC1" w:rsidRDefault="005E0602" w:rsidP="009D3B2F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Налоговым периодом по налогу на игорный бизнес является:</w:t>
      </w:r>
    </w:p>
    <w:p w14:paraId="5AF51573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период занятия игорным бизнесом без включения выходных дней;</w:t>
      </w:r>
    </w:p>
    <w:p w14:paraId="0744C48F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квартал;</w:t>
      </w:r>
    </w:p>
    <w:p w14:paraId="74354503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месяц;</w:t>
      </w:r>
    </w:p>
    <w:p w14:paraId="3AA58498" w14:textId="77777777" w:rsidR="009D3B2F" w:rsidRPr="00730CC1" w:rsidRDefault="009D3B2F" w:rsidP="009D3B2F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год.</w:t>
      </w:r>
    </w:p>
    <w:p w14:paraId="653E70DF" w14:textId="7ADC8279" w:rsidR="001D7ADD" w:rsidRPr="00730CC1" w:rsidRDefault="001D7ADD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21523293" w14:textId="77777777" w:rsidR="000D31D7" w:rsidRPr="00730CC1" w:rsidRDefault="005E0602" w:rsidP="000D3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0D31D7"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Налоговые проверки не осуществляются в форме:  </w:t>
      </w:r>
    </w:p>
    <w:p w14:paraId="3C370D15" w14:textId="77777777" w:rsidR="000D31D7" w:rsidRPr="00730CC1" w:rsidRDefault="001D7ADD" w:rsidP="000D3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D31D7" w:rsidRPr="00730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встречной проверки;</w:t>
      </w:r>
    </w:p>
    <w:p w14:paraId="17CA8776" w14:textId="77777777" w:rsidR="000D31D7" w:rsidRPr="00730CC1" w:rsidRDefault="001D7ADD" w:rsidP="000D3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D31D7"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наблюдательной позиции; </w:t>
      </w:r>
    </w:p>
    <w:p w14:paraId="639EF82E" w14:textId="77777777" w:rsidR="000D31D7" w:rsidRPr="00730CC1" w:rsidRDefault="001D7ADD" w:rsidP="000D3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D31D7" w:rsidRPr="00730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тематической проверки;</w:t>
      </w:r>
    </w:p>
    <w:p w14:paraId="3C897C22" w14:textId="77777777" w:rsidR="000D31D7" w:rsidRPr="00730CC1" w:rsidRDefault="001D7ADD" w:rsidP="000D3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D31D7" w:rsidRPr="00730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хронометражного обследования.</w:t>
      </w:r>
    </w:p>
    <w:p w14:paraId="0B542764" w14:textId="016C0AB6" w:rsidR="00E3647E" w:rsidRPr="00730CC1" w:rsidRDefault="00E3647E" w:rsidP="00E36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64EAB" w14:textId="77777777" w:rsidR="009D3B2F" w:rsidRPr="00730CC1" w:rsidRDefault="005E0602" w:rsidP="009D3B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оператора вагонов, связанных с международными перевозками:</w:t>
      </w:r>
    </w:p>
    <w:p w14:paraId="6134BA9B" w14:textId="77777777" w:rsidR="009D3B2F" w:rsidRPr="00730CC1" w:rsidRDefault="009D3B2F" w:rsidP="009D3B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облагаются по ставке 12%;</w:t>
      </w:r>
    </w:p>
    <w:p w14:paraId="3EE7A6E6" w14:textId="77777777" w:rsidR="009D3B2F" w:rsidRPr="00730CC1" w:rsidRDefault="009D3B2F" w:rsidP="009D3B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по нулевой ставке;</w:t>
      </w:r>
    </w:p>
    <w:p w14:paraId="57FAA72F" w14:textId="77777777" w:rsidR="009D3B2F" w:rsidRPr="00730CC1" w:rsidRDefault="009D3B2F" w:rsidP="009D3B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являются освобожденным оборотом;</w:t>
      </w:r>
      <w:r w:rsidRPr="00730C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5ECA9EA" w14:textId="77777777" w:rsidR="009D3B2F" w:rsidRPr="00730CC1" w:rsidRDefault="009D3B2F" w:rsidP="009D3B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облагаются по 20%.</w:t>
      </w:r>
    </w:p>
    <w:p w14:paraId="102FD2F6" w14:textId="233F48CE" w:rsidR="00D37B18" w:rsidRPr="00730CC1" w:rsidRDefault="00D37B18" w:rsidP="009D3B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1F33ABEE" w14:textId="77777777" w:rsidR="009D3B2F" w:rsidRPr="00730CC1" w:rsidRDefault="005E0602" w:rsidP="009D3B2F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Физическое лицо приобрело 10 марта 2024 года в автосалоне легковой автомобиль с объемом двигателя 4 600 куб. см. сумма налога в 2024 году составит, при ставке от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свыше 4 000 до 5 000 включительно -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130 МРП:</w:t>
      </w:r>
    </w:p>
    <w:p w14:paraId="1C5799F0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484 160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тенге;     </w:t>
      </w:r>
    </w:p>
    <w:p w14:paraId="67B942CF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403 467 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тенге;</w:t>
      </w:r>
    </w:p>
    <w:p w14:paraId="4944E8FF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479 960 тенге;</w:t>
      </w:r>
    </w:p>
    <w:p w14:paraId="73AB6AC1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448 500 тенге.</w:t>
      </w:r>
    </w:p>
    <w:p w14:paraId="2668C2E2" w14:textId="122B7271" w:rsidR="00966000" w:rsidRPr="00730CC1" w:rsidRDefault="00966000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087D18D3" w14:textId="77777777" w:rsidR="009D3B2F" w:rsidRPr="00730CC1" w:rsidRDefault="005E0602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9D3B2F"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Подоходный налог, удерживаемый у источника выплат с начисленных и выплаченных доходов юридического лица-нерезидента подлежит перечислению налоговым агентом в первых трех кварталах:</w:t>
      </w:r>
    </w:p>
    <w:p w14:paraId="422DFA8B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позднее 10 календарных дней после окончания месяца, в котором производилась выплата дохода;</w:t>
      </w:r>
    </w:p>
    <w:p w14:paraId="78F1808F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позднее 25 рабочих дней после окончания месяца, в котором производилась выплата </w:t>
      </w:r>
      <w:proofErr w:type="gramStart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дохода;;</w:t>
      </w:r>
      <w:proofErr w:type="gramEnd"/>
    </w:p>
    <w:p w14:paraId="63DDD486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25 календарных дней после окончания месяца, в котором производилась выплата дохода;</w:t>
      </w:r>
    </w:p>
    <w:p w14:paraId="502F0C25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25календарных дней после окончания квартала, в котором производилась выплата дохода;</w:t>
      </w:r>
    </w:p>
    <w:p w14:paraId="7A41BD7B" w14:textId="37F1BDC2" w:rsidR="00724EC2" w:rsidRPr="00730CC1" w:rsidRDefault="00724EC2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08485143" w14:textId="77777777" w:rsidR="009D3B2F" w:rsidRPr="00730CC1" w:rsidRDefault="005E0602" w:rsidP="009D3B2F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9D3B2F"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утраты документа, подтверждающего резидентство, налоговый орган, выдавший такой документ, выдает его дубликат в течение</w:t>
      </w:r>
    </w:p>
    <w:p w14:paraId="25CA8A38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730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календарных дней со дня представления заявления резидента</w:t>
      </w:r>
      <w:r w:rsidRPr="00730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66255C6F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десяти рабочих дней со дня представления заявления резидента;</w:t>
      </w:r>
    </w:p>
    <w:p w14:paraId="42580336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двух календарных дней со дня представления заявления резидента</w:t>
      </w:r>
    </w:p>
    <w:p w14:paraId="4580163E" w14:textId="77777777" w:rsidR="009D3B2F" w:rsidRPr="00730CC1" w:rsidRDefault="009D3B2F" w:rsidP="009D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сорока календарных дней со дня представления заявления резидента.</w:t>
      </w:r>
    </w:p>
    <w:p w14:paraId="5520EFC3" w14:textId="3A9AD824" w:rsidR="00C90661" w:rsidRPr="00730CC1" w:rsidRDefault="00C90661" w:rsidP="00703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14:paraId="3113AE41" w14:textId="5B10C01D" w:rsidR="00C90661" w:rsidRPr="00730CC1" w:rsidRDefault="00C90661" w:rsidP="00703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14:paraId="63CD44C4" w14:textId="77777777" w:rsidR="00730CC1" w:rsidRPr="001D1081" w:rsidRDefault="00730CC1" w:rsidP="00703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kk-KZ" w:eastAsia="ru-RU"/>
        </w:rPr>
      </w:pPr>
    </w:p>
    <w:p w14:paraId="0D2270A7" w14:textId="7D487515" w:rsidR="00C66F0A" w:rsidRPr="00730CC1" w:rsidRDefault="00C66F0A" w:rsidP="00703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14:paraId="5FC097BB" w14:textId="77777777" w:rsidR="00C66F0A" w:rsidRPr="00730CC1" w:rsidRDefault="00C66F0A" w:rsidP="00703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14:paraId="34242C76" w14:textId="152B435F" w:rsidR="00633110" w:rsidRPr="00730CC1" w:rsidRDefault="00633110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30CC1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ACA8CA5" w14:textId="77777777" w:rsidR="00633110" w:rsidRPr="00730CC1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12"/>
          <w:szCs w:val="24"/>
          <w:lang w:eastAsia="ru-RU"/>
        </w:rPr>
      </w:pPr>
    </w:p>
    <w:p w14:paraId="778297B7" w14:textId="074C8DDE" w:rsidR="00633110" w:rsidRPr="00730CC1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730CC1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1EEB31F3" w14:textId="77777777" w:rsidR="000F70A0" w:rsidRPr="00730CC1" w:rsidRDefault="000F70A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</w:p>
    <w:p w14:paraId="68033865" w14:textId="77777777" w:rsidR="00633110" w:rsidRPr="00730CC1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14"/>
          <w:szCs w:val="24"/>
          <w:lang w:eastAsia="ru-RU"/>
        </w:rPr>
      </w:pPr>
    </w:p>
    <w:p w14:paraId="5E9770B4" w14:textId="3AC2271A" w:rsidR="00633110" w:rsidRPr="00730CC1" w:rsidRDefault="00633110" w:rsidP="00A7214C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0CC1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A7214C" w:rsidRPr="00730CC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="004528B5" w:rsidRPr="00730CC1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730CC1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730CC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2CB8673" w14:textId="77777777" w:rsidR="00EB60EE" w:rsidRPr="00730CC1" w:rsidRDefault="00EB60EE" w:rsidP="00EB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20FE0C" w14:textId="43A94BCC" w:rsidR="004528B5" w:rsidRPr="00730CC1" w:rsidRDefault="004528B5" w:rsidP="00452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 </w:t>
      </w:r>
    </w:p>
    <w:p w14:paraId="53BEFB55" w14:textId="77777777" w:rsidR="004528B5" w:rsidRPr="00730CC1" w:rsidRDefault="004528B5" w:rsidP="0045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60BCD826" w14:textId="77777777" w:rsidR="004528B5" w:rsidRPr="00730CC1" w:rsidRDefault="004528B5" w:rsidP="004528B5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07297A9" w14:textId="77777777" w:rsidR="007B3471" w:rsidRPr="00730CC1" w:rsidRDefault="007B3471" w:rsidP="007B3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 имеет в штате сотрудников, котором за февраль месяц начислены доходы </w:t>
      </w:r>
      <w:proofErr w:type="gramStart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табеля</w:t>
      </w:r>
      <w:proofErr w:type="gramEnd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времени:</w:t>
      </w:r>
    </w:p>
    <w:p w14:paraId="37310BC2" w14:textId="77777777" w:rsidR="007B3471" w:rsidRPr="00730CC1" w:rsidRDefault="007B3471" w:rsidP="007B34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Газманов С.Д. 2 560 000 тенге</w:t>
      </w:r>
    </w:p>
    <w:p w14:paraId="6F9CD163" w14:textId="77777777" w:rsidR="007B3471" w:rsidRPr="00730CC1" w:rsidRDefault="007B3471" w:rsidP="007B34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Рахатов С.Л.    645 000 тенге</w:t>
      </w:r>
    </w:p>
    <w:p w14:paraId="6E19C0D8" w14:textId="77777777" w:rsidR="007B3471" w:rsidRPr="00730CC1" w:rsidRDefault="007B3471" w:rsidP="007B34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Омашев</w:t>
      </w:r>
      <w:proofErr w:type="spellEnd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  245 800 тенге</w:t>
      </w:r>
    </w:p>
    <w:p w14:paraId="6D07FE4D" w14:textId="77777777" w:rsidR="007B3471" w:rsidRPr="00730CC1" w:rsidRDefault="007B3471" w:rsidP="007B34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Микаил С.О.  800 410 тенге</w:t>
      </w:r>
    </w:p>
    <w:p w14:paraId="3CF245C6" w14:textId="77777777" w:rsidR="007B3471" w:rsidRPr="00730CC1" w:rsidRDefault="007B3471" w:rsidP="007B3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3B619" w14:textId="4C3C360C" w:rsidR="007B3471" w:rsidRPr="00730CC1" w:rsidRDefault="007B3471" w:rsidP="007B3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175DCD1A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Укажите предели для исчисления социальных платежей и налогов</w:t>
      </w:r>
    </w:p>
    <w:p w14:paraId="04922721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облагаемый доход для исчисления социального налога</w:t>
      </w:r>
    </w:p>
    <w:p w14:paraId="75F3D7CE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сумму исчисленного социального налога</w:t>
      </w:r>
    </w:p>
    <w:p w14:paraId="26AAEA3B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облагаемый доход для исчисления взносов и отчислений ОСМС</w:t>
      </w:r>
    </w:p>
    <w:p w14:paraId="05E89E99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сумму взносов и отчислений ОСМС</w:t>
      </w:r>
    </w:p>
    <w:p w14:paraId="4818F9CC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облагаемый доход для исчисления социальных отчислений</w:t>
      </w:r>
    </w:p>
    <w:p w14:paraId="0133D304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сумму социальных отчислений</w:t>
      </w:r>
    </w:p>
    <w:p w14:paraId="3C32F401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сумму социального налога к уплате</w:t>
      </w:r>
    </w:p>
    <w:p w14:paraId="09C7A302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сумму вычетов для исчисления ИПН</w:t>
      </w:r>
    </w:p>
    <w:p w14:paraId="4AC53E18" w14:textId="77777777" w:rsidR="007B3471" w:rsidRPr="00730CC1" w:rsidRDefault="007B3471" w:rsidP="007B3471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сумму облагаемого дохода для исчисления ИПН</w:t>
      </w:r>
    </w:p>
    <w:p w14:paraId="0BEC0BAB" w14:textId="77777777" w:rsidR="007B3471" w:rsidRPr="00730CC1" w:rsidRDefault="007B3471" w:rsidP="007B3471">
      <w:pPr>
        <w:numPr>
          <w:ilvl w:val="0"/>
          <w:numId w:val="2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Определить сумму индивидуального подоходного налога</w:t>
      </w:r>
    </w:p>
    <w:p w14:paraId="798856A4" w14:textId="77777777" w:rsidR="007B3471" w:rsidRPr="00730CC1" w:rsidRDefault="007B3471" w:rsidP="007B3471">
      <w:pPr>
        <w:numPr>
          <w:ilvl w:val="0"/>
          <w:numId w:val="2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Указать форму и срок представления декларации по социальному налогу</w:t>
      </w:r>
    </w:p>
    <w:p w14:paraId="7E70C244" w14:textId="77777777" w:rsidR="007B3471" w:rsidRPr="00730CC1" w:rsidRDefault="007B3471" w:rsidP="007B3471">
      <w:pPr>
        <w:numPr>
          <w:ilvl w:val="0"/>
          <w:numId w:val="2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Указать срок уплаты социального налога и социальных платежей</w:t>
      </w:r>
    </w:p>
    <w:p w14:paraId="0B13E253" w14:textId="66756743" w:rsidR="001555C4" w:rsidRPr="00730CC1" w:rsidRDefault="001555C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0"/>
          <w:lang w:val="kk-KZ" w:eastAsia="ru-RU"/>
        </w:rPr>
      </w:pPr>
    </w:p>
    <w:p w14:paraId="410773AB" w14:textId="55ED4A66" w:rsidR="004528B5" w:rsidRPr="00730CC1" w:rsidRDefault="004528B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</w:pPr>
    </w:p>
    <w:p w14:paraId="10E129F5" w14:textId="152A882A" w:rsidR="004528B5" w:rsidRPr="00730CC1" w:rsidRDefault="004528B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</w:pPr>
    </w:p>
    <w:p w14:paraId="1BB65FEB" w14:textId="77777777" w:rsidR="007B3471" w:rsidRPr="00730CC1" w:rsidRDefault="007B347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</w:pPr>
    </w:p>
    <w:p w14:paraId="19E0A459" w14:textId="55A7B413" w:rsidR="00FF49C7" w:rsidRPr="00730CC1" w:rsidRDefault="00FF49C7" w:rsidP="00A7214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A7214C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A7214C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884E75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A0D9B69" w14:textId="77777777" w:rsidR="00FF49C7" w:rsidRPr="00730CC1" w:rsidRDefault="00FF49C7" w:rsidP="00FF49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3A0F37B" w14:textId="77777777" w:rsidR="004528B5" w:rsidRPr="00730CC1" w:rsidRDefault="004528B5" w:rsidP="0045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</w:t>
      </w:r>
    </w:p>
    <w:p w14:paraId="00A99E36" w14:textId="77777777" w:rsidR="004528B5" w:rsidRPr="00730CC1" w:rsidRDefault="004528B5" w:rsidP="0045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06274015" w14:textId="77777777" w:rsidR="004528B5" w:rsidRPr="00730CC1" w:rsidRDefault="004528B5" w:rsidP="0045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8FEE0" w14:textId="77777777" w:rsidR="007B3471" w:rsidRPr="00730CC1" w:rsidRDefault="007B3471" w:rsidP="007B3471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лицо, по состоянию на 1 января текущего года имеет на праве собственности в городе Астана офисное здание  211 560 000 тенге, на земельном участке 10</w:t>
      </w:r>
      <w:smartTag w:uri="urn:schemas-microsoft-com:office:smarttags" w:element="metricconverter">
        <w:smartTagPr>
          <w:attr w:name="ProductID" w:val="54 кв. метров"/>
        </w:smartTagPr>
        <w:r w:rsidRPr="00730C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54 кв. метров</w:t>
        </w:r>
      </w:smartTag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300 кв. метров занято автостоянкой, коэффициент зональности установлен 1,3. </w:t>
      </w:r>
    </w:p>
    <w:p w14:paraId="63A6975D" w14:textId="77777777" w:rsidR="007B3471" w:rsidRPr="00730CC1" w:rsidRDefault="007B3471" w:rsidP="007B3471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легковые автомобили:</w:t>
      </w:r>
    </w:p>
    <w:p w14:paraId="0909A946" w14:textId="77777777" w:rsidR="007B3471" w:rsidRPr="00730CC1" w:rsidRDefault="007B3471" w:rsidP="007B3471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объемом двигателя 1 800 </w:t>
      </w:r>
      <w:proofErr w:type="spellStart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3 400 </w:t>
      </w:r>
      <w:proofErr w:type="spellStart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(2023 года первичная регистрация в РК).</w:t>
      </w:r>
    </w:p>
    <w:p w14:paraId="5BCC45DA" w14:textId="77777777" w:rsidR="007B3471" w:rsidRPr="00730CC1" w:rsidRDefault="007B3471" w:rsidP="007B3471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 w:line="240" w:lineRule="auto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F97C7" w14:textId="1085103A" w:rsidR="007B3471" w:rsidRPr="00730CC1" w:rsidRDefault="007B3471" w:rsidP="007B3471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 w:line="240" w:lineRule="auto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355E93B9" w14:textId="77777777" w:rsidR="007B3471" w:rsidRPr="00730CC1" w:rsidRDefault="007B3471" w:rsidP="007B3471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налогу на имущество.</w:t>
      </w:r>
    </w:p>
    <w:p w14:paraId="0855DF4D" w14:textId="77777777" w:rsidR="007B3471" w:rsidRPr="00730CC1" w:rsidRDefault="007B3471" w:rsidP="007B3471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налогу на</w:t>
      </w:r>
      <w:r w:rsidRPr="00730CC1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имущество.</w:t>
      </w:r>
    </w:p>
    <w:p w14:paraId="61643E33" w14:textId="77777777" w:rsidR="007B3471" w:rsidRPr="00730CC1" w:rsidRDefault="007B3471" w:rsidP="007B3471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земельному налогу.</w:t>
      </w:r>
    </w:p>
    <w:p w14:paraId="5DB31154" w14:textId="77777777" w:rsidR="007B3471" w:rsidRPr="00730CC1" w:rsidRDefault="007B3471" w:rsidP="007B3471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земельному налогу.</w:t>
      </w:r>
    </w:p>
    <w:p w14:paraId="39ACA573" w14:textId="77777777" w:rsidR="007B3471" w:rsidRPr="00730CC1" w:rsidRDefault="007B3471" w:rsidP="007B3471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налогу на транспортные средства</w:t>
      </w:r>
    </w:p>
    <w:p w14:paraId="2F53EFC4" w14:textId="77777777" w:rsidR="007B3471" w:rsidRPr="00730CC1" w:rsidRDefault="007B3471" w:rsidP="007B3471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налогу на транспортные средства</w:t>
      </w:r>
    </w:p>
    <w:p w14:paraId="4221F484" w14:textId="58645DDB" w:rsidR="007B3471" w:rsidRPr="00730CC1" w:rsidRDefault="007B3471" w:rsidP="007B3471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и форму декларации по налогу на транспортные средства, земельному налогу и налогу на имущество.</w:t>
      </w:r>
    </w:p>
    <w:p w14:paraId="5B7921E8" w14:textId="77777777" w:rsidR="00F42850" w:rsidRPr="00730CC1" w:rsidRDefault="00F42850" w:rsidP="00F42850">
      <w:pPr>
        <w:tabs>
          <w:tab w:val="left" w:pos="2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0CC1">
        <w:rPr>
          <w:rFonts w:ascii="Times New Roman" w:hAnsi="Times New Roman" w:cs="Times New Roman"/>
          <w:b/>
          <w:sz w:val="24"/>
          <w:szCs w:val="24"/>
        </w:rPr>
        <w:lastRenderedPageBreak/>
        <w:t>Справочно</w:t>
      </w:r>
      <w:proofErr w:type="spellEnd"/>
      <w:r w:rsidRPr="00730CC1">
        <w:rPr>
          <w:rFonts w:ascii="Times New Roman" w:hAnsi="Times New Roman" w:cs="Times New Roman"/>
          <w:b/>
          <w:sz w:val="24"/>
          <w:szCs w:val="24"/>
        </w:rPr>
        <w:t>.</w:t>
      </w:r>
    </w:p>
    <w:p w14:paraId="51169760" w14:textId="2BF31F25" w:rsidR="00F42850" w:rsidRPr="00730CC1" w:rsidRDefault="00F42850" w:rsidP="00F42850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CC1">
        <w:rPr>
          <w:rFonts w:ascii="Times New Roman" w:hAnsi="Times New Roman" w:cs="Times New Roman"/>
          <w:b/>
          <w:sz w:val="24"/>
          <w:szCs w:val="24"/>
        </w:rPr>
        <w:t>Ставки налога на транспортные средства</w:t>
      </w:r>
      <w:r w:rsidRPr="00730CC1">
        <w:rPr>
          <w:rFonts w:ascii="Times New Roman" w:hAnsi="Times New Roman" w:cs="Times New Roman"/>
          <w:sz w:val="24"/>
          <w:szCs w:val="24"/>
        </w:rPr>
        <w:t>:</w:t>
      </w:r>
      <w:r w:rsidRPr="00730CC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53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52"/>
        <w:gridCol w:w="3986"/>
        <w:gridCol w:w="2015"/>
      </w:tblGrid>
      <w:tr w:rsidR="00F42850" w:rsidRPr="00730CC1" w14:paraId="33530320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ABA0C66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Легковые автомобили с объемом двигателя (куб. см):</w:t>
            </w:r>
          </w:p>
        </w:tc>
        <w:tc>
          <w:tcPr>
            <w:tcW w:w="3986" w:type="dxa"/>
            <w:shd w:val="clear" w:color="auto" w:fill="FFFFFF"/>
          </w:tcPr>
          <w:p w14:paraId="7E7A8CAD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Увеличение на каждую единицу превышения соответствующей </w:t>
            </w:r>
            <w:r w:rsidRPr="00730CC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нижней границы объема двигателя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73D111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Ставки  до 31.12.13г</w:t>
            </w:r>
          </w:p>
          <w:p w14:paraId="7C285BB4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МРП</w:t>
            </w:r>
          </w:p>
        </w:tc>
      </w:tr>
      <w:tr w:rsidR="00F42850" w:rsidRPr="00730CC1" w14:paraId="314EB143" w14:textId="77777777" w:rsidTr="00A7214C">
        <w:trPr>
          <w:trHeight w:val="283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2ABAA7C" w14:textId="77777777" w:rsidR="00F42850" w:rsidRPr="00730CC1" w:rsidRDefault="00F42850" w:rsidP="00F428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до 1 100 включительно </w:t>
            </w:r>
          </w:p>
        </w:tc>
        <w:tc>
          <w:tcPr>
            <w:tcW w:w="3986" w:type="dxa"/>
            <w:shd w:val="clear" w:color="auto" w:fill="FFFFFF"/>
          </w:tcPr>
          <w:p w14:paraId="5EB811F0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6951B8C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</w:tr>
      <w:tr w:rsidR="00F42850" w:rsidRPr="00730CC1" w14:paraId="4CFD3E9F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2F3244B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свыше 1 100 до 1 500 включительно</w:t>
            </w:r>
          </w:p>
        </w:tc>
        <w:tc>
          <w:tcPr>
            <w:tcW w:w="3986" w:type="dxa"/>
            <w:shd w:val="clear" w:color="auto" w:fill="FFFFFF"/>
          </w:tcPr>
          <w:p w14:paraId="34C419A1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217FACC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</w:tr>
      <w:tr w:rsidR="00F42850" w:rsidRPr="00730CC1" w14:paraId="1A883968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A5843C9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свыше 1 500 до 2 000 включительно </w:t>
            </w:r>
          </w:p>
        </w:tc>
        <w:tc>
          <w:tcPr>
            <w:tcW w:w="3986" w:type="dxa"/>
            <w:shd w:val="clear" w:color="auto" w:fill="FFFFFF"/>
          </w:tcPr>
          <w:p w14:paraId="172D50B0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7тг 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07D1B2C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</w:tr>
      <w:tr w:rsidR="00F42850" w:rsidRPr="00730CC1" w14:paraId="5758962B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70F1D20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свыше 2 000 до 2 500 включительно </w:t>
            </w:r>
          </w:p>
        </w:tc>
        <w:tc>
          <w:tcPr>
            <w:tcW w:w="3986" w:type="dxa"/>
            <w:shd w:val="clear" w:color="auto" w:fill="FFFFFF"/>
          </w:tcPr>
          <w:p w14:paraId="19DD465E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8E153CC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</w:tr>
      <w:tr w:rsidR="00F42850" w:rsidRPr="00730CC1" w14:paraId="4FA838F3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C85E063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свыше 2 500 до 3 000 включительно </w:t>
            </w:r>
          </w:p>
        </w:tc>
        <w:tc>
          <w:tcPr>
            <w:tcW w:w="3986" w:type="dxa"/>
            <w:shd w:val="clear" w:color="auto" w:fill="FFFFFF"/>
          </w:tcPr>
          <w:p w14:paraId="36FE1DF7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DD06B11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</w:tr>
      <w:tr w:rsidR="00F42850" w:rsidRPr="00730CC1" w14:paraId="33D1D08E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39DB0F3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свыше 3 000 до 4 000 включительно </w:t>
            </w:r>
          </w:p>
        </w:tc>
        <w:tc>
          <w:tcPr>
            <w:tcW w:w="3986" w:type="dxa"/>
            <w:shd w:val="clear" w:color="auto" w:fill="FFFFFF"/>
          </w:tcPr>
          <w:p w14:paraId="539A189E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9AF4408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2850" w:rsidRPr="00730CC1" w14:paraId="2911067E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33AB5C6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свыше 4 000</w:t>
            </w:r>
          </w:p>
        </w:tc>
        <w:tc>
          <w:tcPr>
            <w:tcW w:w="3986" w:type="dxa"/>
            <w:shd w:val="clear" w:color="auto" w:fill="FFFFFF"/>
          </w:tcPr>
          <w:p w14:paraId="4E5C2CC5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12E521D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117</w:t>
            </w:r>
          </w:p>
        </w:tc>
      </w:tr>
      <w:tr w:rsidR="00F42850" w:rsidRPr="00730CC1" w14:paraId="378E8BF7" w14:textId="77777777" w:rsidTr="00A7214C">
        <w:trPr>
          <w:trHeight w:val="245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D32CF17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Легковые автомобили с объемом двигателя (куб. см):</w:t>
            </w:r>
            <w:r w:rsidRPr="00730CC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86" w:type="dxa"/>
            <w:shd w:val="clear" w:color="auto" w:fill="FFFFFF"/>
          </w:tcPr>
          <w:p w14:paraId="713F6B7C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Увеличение на каждую единицу превышения соответствующей </w:t>
            </w:r>
            <w:r w:rsidRPr="00730CC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нижней границы объема двигателя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90B74DA" w14:textId="77777777" w:rsidR="00F42850" w:rsidRPr="00730CC1" w:rsidRDefault="00F42850" w:rsidP="00F428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Ставки после 31.12.13г</w:t>
            </w:r>
          </w:p>
        </w:tc>
      </w:tr>
      <w:tr w:rsidR="00F42850" w:rsidRPr="00730CC1" w14:paraId="53AB62D2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29C421E" w14:textId="77777777" w:rsidR="00F42850" w:rsidRPr="00730CC1" w:rsidRDefault="00F42850" w:rsidP="00F42850">
            <w:pPr>
              <w:pStyle w:val="j138"/>
              <w:spacing w:before="0" w:beforeAutospacing="0" w:after="0" w:afterAutospacing="0"/>
              <w:jc w:val="both"/>
              <w:textAlignment w:val="baseline"/>
            </w:pPr>
            <w:r w:rsidRPr="00730CC1">
              <w:t>свыше 3 000 до 3 200 включительно</w:t>
            </w:r>
          </w:p>
        </w:tc>
        <w:tc>
          <w:tcPr>
            <w:tcW w:w="3986" w:type="dxa"/>
            <w:shd w:val="clear" w:color="auto" w:fill="FFFFFF"/>
          </w:tcPr>
          <w:p w14:paraId="6FA16C5C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EC7022E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  <w:r w:rsidRPr="00730CC1">
              <w:t>35</w:t>
            </w:r>
          </w:p>
        </w:tc>
      </w:tr>
      <w:tr w:rsidR="00F42850" w:rsidRPr="00730CC1" w14:paraId="7AC15BAB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0FAF065" w14:textId="77777777" w:rsidR="00F42850" w:rsidRPr="00730CC1" w:rsidRDefault="00F42850" w:rsidP="00F42850">
            <w:pPr>
              <w:pStyle w:val="j138"/>
              <w:spacing w:before="0" w:beforeAutospacing="0" w:after="0" w:afterAutospacing="0"/>
              <w:jc w:val="both"/>
              <w:textAlignment w:val="baseline"/>
            </w:pPr>
            <w:r w:rsidRPr="00730CC1">
              <w:t>свыше 3 200 до 3 500 включительно</w:t>
            </w:r>
          </w:p>
        </w:tc>
        <w:tc>
          <w:tcPr>
            <w:tcW w:w="3986" w:type="dxa"/>
            <w:shd w:val="clear" w:color="auto" w:fill="FFFFFF"/>
          </w:tcPr>
          <w:p w14:paraId="65E55849" w14:textId="77777777" w:rsidR="00F42850" w:rsidRPr="00730CC1" w:rsidRDefault="00F42850" w:rsidP="00F428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A78E3A1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  <w:r w:rsidRPr="00730CC1">
              <w:t>46</w:t>
            </w:r>
          </w:p>
        </w:tc>
      </w:tr>
      <w:tr w:rsidR="00F42850" w:rsidRPr="00730CC1" w14:paraId="540DE887" w14:textId="77777777" w:rsidTr="00A7214C">
        <w:trPr>
          <w:trHeight w:val="54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6E6BA90" w14:textId="77777777" w:rsidR="00F42850" w:rsidRPr="00730CC1" w:rsidRDefault="00F42850" w:rsidP="00F42850">
            <w:pPr>
              <w:pStyle w:val="j138"/>
              <w:spacing w:before="0" w:beforeAutospacing="0" w:after="0" w:afterAutospacing="0"/>
              <w:jc w:val="both"/>
              <w:textAlignment w:val="baseline"/>
            </w:pPr>
            <w:r w:rsidRPr="00730CC1">
              <w:t>свыше 3 500 до 4 000 включительно</w:t>
            </w:r>
          </w:p>
        </w:tc>
        <w:tc>
          <w:tcPr>
            <w:tcW w:w="3986" w:type="dxa"/>
            <w:shd w:val="clear" w:color="auto" w:fill="FFFFFF"/>
          </w:tcPr>
          <w:p w14:paraId="3C900180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  <w:r w:rsidRPr="00730CC1">
              <w:rPr>
                <w:kern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B966782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  <w:r w:rsidRPr="00730CC1">
              <w:t>66</w:t>
            </w:r>
          </w:p>
        </w:tc>
      </w:tr>
      <w:tr w:rsidR="00F42850" w:rsidRPr="00730CC1" w14:paraId="69078F09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49E5816" w14:textId="77777777" w:rsidR="00F42850" w:rsidRPr="00730CC1" w:rsidRDefault="00F42850" w:rsidP="00F42850">
            <w:pPr>
              <w:pStyle w:val="j138"/>
              <w:spacing w:before="0" w:beforeAutospacing="0" w:after="0" w:afterAutospacing="0"/>
              <w:jc w:val="both"/>
              <w:textAlignment w:val="baseline"/>
            </w:pPr>
            <w:r w:rsidRPr="00730CC1">
              <w:t>свыше 4 000 до 5 000 включительно</w:t>
            </w:r>
          </w:p>
        </w:tc>
        <w:tc>
          <w:tcPr>
            <w:tcW w:w="3986" w:type="dxa"/>
            <w:shd w:val="clear" w:color="auto" w:fill="FFFFFF"/>
          </w:tcPr>
          <w:p w14:paraId="39A6240D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  <w:r w:rsidRPr="00730CC1">
              <w:rPr>
                <w:kern w:val="24"/>
              </w:rPr>
              <w:t>7тг</w:t>
            </w: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5C1DB51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  <w:r w:rsidRPr="00730CC1">
              <w:t>130</w:t>
            </w:r>
          </w:p>
        </w:tc>
      </w:tr>
      <w:tr w:rsidR="00F42850" w:rsidRPr="00730CC1" w14:paraId="68AC4EDD" w14:textId="77777777" w:rsidTr="00A7214C">
        <w:trPr>
          <w:trHeight w:val="36"/>
        </w:trPr>
        <w:tc>
          <w:tcPr>
            <w:tcW w:w="3952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2073997" w14:textId="77777777" w:rsidR="00F42850" w:rsidRPr="00730CC1" w:rsidRDefault="00F42850" w:rsidP="00F42850">
            <w:pPr>
              <w:pStyle w:val="j138"/>
              <w:spacing w:before="0" w:beforeAutospacing="0" w:after="0" w:afterAutospacing="0"/>
              <w:jc w:val="both"/>
              <w:textAlignment w:val="baseline"/>
            </w:pPr>
            <w:r w:rsidRPr="00730CC1">
              <w:t>свыше 5 000</w:t>
            </w:r>
          </w:p>
        </w:tc>
        <w:tc>
          <w:tcPr>
            <w:tcW w:w="3986" w:type="dxa"/>
            <w:shd w:val="clear" w:color="auto" w:fill="FFFFFF"/>
          </w:tcPr>
          <w:p w14:paraId="4A393038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015" w:type="dxa"/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EFBB06F" w14:textId="77777777" w:rsidR="00F42850" w:rsidRPr="00730CC1" w:rsidRDefault="00F42850" w:rsidP="00F42850">
            <w:pPr>
              <w:pStyle w:val="j137"/>
              <w:spacing w:before="0" w:beforeAutospacing="0" w:after="0" w:afterAutospacing="0"/>
              <w:jc w:val="center"/>
              <w:textAlignment w:val="baseline"/>
            </w:pPr>
            <w:r w:rsidRPr="00730CC1">
              <w:t>200</w:t>
            </w:r>
          </w:p>
        </w:tc>
      </w:tr>
    </w:tbl>
    <w:p w14:paraId="1D716DF5" w14:textId="742585C7" w:rsidR="00F42850" w:rsidRPr="00730CC1" w:rsidRDefault="00F42850" w:rsidP="00F42850">
      <w:pPr>
        <w:widowControl w:val="0"/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8A17E2" w14:textId="72C31064" w:rsidR="00F42850" w:rsidRPr="00730CC1" w:rsidRDefault="00F42850" w:rsidP="00F42850">
      <w:pPr>
        <w:widowControl w:val="0"/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058BD9F" w14:textId="276F48D1" w:rsidR="00F42850" w:rsidRPr="00730CC1" w:rsidRDefault="00F42850" w:rsidP="00F42850">
      <w:pPr>
        <w:widowControl w:val="0"/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3493B69" w14:textId="77777777" w:rsidR="00F42850" w:rsidRPr="00730CC1" w:rsidRDefault="00F42850" w:rsidP="00F42850">
      <w:pPr>
        <w:widowControl w:val="0"/>
        <w:tabs>
          <w:tab w:val="left" w:pos="426"/>
          <w:tab w:val="left" w:pos="1268"/>
          <w:tab w:val="left" w:pos="992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FFD7DB" w14:textId="093D891C" w:rsidR="00FD6520" w:rsidRPr="00730CC1" w:rsidRDefault="00FD6520" w:rsidP="00A7214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A7214C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="00A7214C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884E75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0508B970" w14:textId="77777777" w:rsidR="00FD6520" w:rsidRPr="00730CC1" w:rsidRDefault="00FD6520" w:rsidP="00FD65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14:paraId="1938A31C" w14:textId="77777777" w:rsidR="004528B5" w:rsidRPr="00730CC1" w:rsidRDefault="004528B5" w:rsidP="0045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</w:t>
      </w:r>
    </w:p>
    <w:p w14:paraId="2CD6238B" w14:textId="77777777" w:rsidR="004528B5" w:rsidRPr="00730CC1" w:rsidRDefault="004528B5" w:rsidP="0045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2E1E5214" w14:textId="77777777" w:rsidR="004528B5" w:rsidRPr="00730CC1" w:rsidRDefault="004528B5" w:rsidP="00452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7F89D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ТОО «Май» (резидент), не являющемуся недропользователем и состоящему на регистрационном учете по налогу на добавленную стоимость, имеется следующая информация за 2022 и 2023</w:t>
      </w:r>
      <w:r w:rsidRPr="00730C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годы:</w:t>
      </w: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6"/>
        <w:gridCol w:w="1292"/>
        <w:gridCol w:w="1134"/>
        <w:gridCol w:w="1134"/>
        <w:gridCol w:w="1087"/>
        <w:gridCol w:w="1004"/>
      </w:tblGrid>
      <w:tr w:rsidR="00F42850" w:rsidRPr="00730CC1" w14:paraId="6ABEE2D8" w14:textId="77777777" w:rsidTr="00A7214C">
        <w:tc>
          <w:tcPr>
            <w:tcW w:w="567" w:type="dxa"/>
            <w:vAlign w:val="center"/>
          </w:tcPr>
          <w:p w14:paraId="3D695C8D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Align w:val="center"/>
          </w:tcPr>
          <w:p w14:paraId="0E106BEF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в 2023 г</w:t>
            </w:r>
          </w:p>
        </w:tc>
        <w:tc>
          <w:tcPr>
            <w:tcW w:w="1292" w:type="dxa"/>
            <w:vAlign w:val="center"/>
          </w:tcPr>
          <w:p w14:paraId="27097A14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14:paraId="319D2B55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34" w:type="dxa"/>
            <w:vAlign w:val="center"/>
          </w:tcPr>
          <w:p w14:paraId="75941C17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087" w:type="dxa"/>
            <w:vAlign w:val="center"/>
          </w:tcPr>
          <w:p w14:paraId="4E0691BF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004" w:type="dxa"/>
            <w:vAlign w:val="center"/>
          </w:tcPr>
          <w:p w14:paraId="6D121BBC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F42850" w:rsidRPr="00730CC1" w14:paraId="6A96F648" w14:textId="77777777" w:rsidTr="00A7214C">
        <w:tc>
          <w:tcPr>
            <w:tcW w:w="567" w:type="dxa"/>
            <w:vAlign w:val="center"/>
          </w:tcPr>
          <w:p w14:paraId="381179DF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vAlign w:val="center"/>
          </w:tcPr>
          <w:p w14:paraId="117D2E17" w14:textId="77777777" w:rsidR="00F42850" w:rsidRPr="00730CC1" w:rsidRDefault="00F42850" w:rsidP="00F4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реализация товаров</w:t>
            </w:r>
          </w:p>
        </w:tc>
        <w:tc>
          <w:tcPr>
            <w:tcW w:w="1292" w:type="dxa"/>
            <w:vAlign w:val="center"/>
          </w:tcPr>
          <w:p w14:paraId="0A5DE62D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134" w:type="dxa"/>
            <w:vAlign w:val="center"/>
          </w:tcPr>
          <w:p w14:paraId="4F53FA34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116 230</w:t>
            </w:r>
          </w:p>
        </w:tc>
        <w:tc>
          <w:tcPr>
            <w:tcW w:w="1134" w:type="dxa"/>
            <w:vAlign w:val="center"/>
          </w:tcPr>
          <w:p w14:paraId="63B27D06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116 690</w:t>
            </w:r>
          </w:p>
        </w:tc>
        <w:tc>
          <w:tcPr>
            <w:tcW w:w="1087" w:type="dxa"/>
            <w:vAlign w:val="center"/>
          </w:tcPr>
          <w:p w14:paraId="51732ABE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117 870</w:t>
            </w:r>
          </w:p>
        </w:tc>
        <w:tc>
          <w:tcPr>
            <w:tcW w:w="1004" w:type="dxa"/>
            <w:vAlign w:val="center"/>
          </w:tcPr>
          <w:p w14:paraId="4A3B9383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121 580</w:t>
            </w:r>
          </w:p>
        </w:tc>
      </w:tr>
      <w:tr w:rsidR="00F42850" w:rsidRPr="00730CC1" w14:paraId="0863DC08" w14:textId="77777777" w:rsidTr="00A7214C">
        <w:tc>
          <w:tcPr>
            <w:tcW w:w="567" w:type="dxa"/>
            <w:vAlign w:val="center"/>
          </w:tcPr>
          <w:p w14:paraId="3C73255D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vAlign w:val="center"/>
          </w:tcPr>
          <w:p w14:paraId="286D2845" w14:textId="77777777" w:rsidR="00F42850" w:rsidRPr="00730CC1" w:rsidRDefault="00F42850" w:rsidP="00F4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оказание услуг по доставке товаров по заказам</w:t>
            </w:r>
          </w:p>
        </w:tc>
        <w:tc>
          <w:tcPr>
            <w:tcW w:w="1292" w:type="dxa"/>
            <w:vAlign w:val="center"/>
          </w:tcPr>
          <w:p w14:paraId="7EAE9D7A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134" w:type="dxa"/>
            <w:vAlign w:val="center"/>
          </w:tcPr>
          <w:p w14:paraId="0BDC5D4A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</w:t>
            </w:r>
          </w:p>
        </w:tc>
        <w:tc>
          <w:tcPr>
            <w:tcW w:w="1134" w:type="dxa"/>
            <w:vAlign w:val="center"/>
          </w:tcPr>
          <w:p w14:paraId="1FF39F0D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</w:t>
            </w:r>
          </w:p>
        </w:tc>
        <w:tc>
          <w:tcPr>
            <w:tcW w:w="1087" w:type="dxa"/>
            <w:vAlign w:val="center"/>
          </w:tcPr>
          <w:p w14:paraId="60296DEB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2 236</w:t>
            </w:r>
          </w:p>
        </w:tc>
        <w:tc>
          <w:tcPr>
            <w:tcW w:w="1004" w:type="dxa"/>
            <w:vAlign w:val="center"/>
          </w:tcPr>
          <w:p w14:paraId="306AB30E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2 598</w:t>
            </w:r>
          </w:p>
        </w:tc>
      </w:tr>
      <w:tr w:rsidR="00F42850" w:rsidRPr="00730CC1" w14:paraId="723F26EC" w14:textId="77777777" w:rsidTr="00A7214C">
        <w:tc>
          <w:tcPr>
            <w:tcW w:w="567" w:type="dxa"/>
            <w:vAlign w:val="center"/>
          </w:tcPr>
          <w:p w14:paraId="79FCDE5E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vAlign w:val="center"/>
          </w:tcPr>
          <w:p w14:paraId="74EBB694" w14:textId="77777777" w:rsidR="00F42850" w:rsidRPr="00730CC1" w:rsidRDefault="00F42850" w:rsidP="00F4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Вычеты, по расходам по реализованным ТРУ</w:t>
            </w:r>
          </w:p>
        </w:tc>
        <w:tc>
          <w:tcPr>
            <w:tcW w:w="1292" w:type="dxa"/>
            <w:vAlign w:val="center"/>
          </w:tcPr>
          <w:p w14:paraId="11C8447A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  <w:p w14:paraId="4AF7C7C6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B7CD66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84 300</w:t>
            </w:r>
          </w:p>
        </w:tc>
        <w:tc>
          <w:tcPr>
            <w:tcW w:w="1134" w:type="dxa"/>
            <w:vAlign w:val="center"/>
          </w:tcPr>
          <w:p w14:paraId="0C4F8D10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83 700</w:t>
            </w:r>
          </w:p>
        </w:tc>
        <w:tc>
          <w:tcPr>
            <w:tcW w:w="1087" w:type="dxa"/>
            <w:vAlign w:val="center"/>
          </w:tcPr>
          <w:p w14:paraId="62E34B78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83 600</w:t>
            </w:r>
          </w:p>
        </w:tc>
        <w:tc>
          <w:tcPr>
            <w:tcW w:w="1004" w:type="dxa"/>
            <w:vAlign w:val="center"/>
          </w:tcPr>
          <w:p w14:paraId="44D31E53" w14:textId="77777777" w:rsidR="00F42850" w:rsidRPr="00730CC1" w:rsidRDefault="00F42850" w:rsidP="00F4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84 500</w:t>
            </w:r>
          </w:p>
        </w:tc>
      </w:tr>
    </w:tbl>
    <w:p w14:paraId="7BC52497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известно, что: </w:t>
      </w:r>
    </w:p>
    <w:p w14:paraId="5519B49B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совокупный годовой доход за 2022 год составил 1 290 000 000 тенге;</w:t>
      </w:r>
    </w:p>
    <w:p w14:paraId="563292F9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корректировка в сторону уменьшения совокупного годового дохода за 2022 год </w:t>
      </w:r>
      <w:r w:rsidRPr="00730C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составили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3 000 000 тенге;</w:t>
      </w:r>
    </w:p>
    <w:p w14:paraId="6D3D2D2D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авансовые платежи по КПН, исчисленные и уплаченные в течение 2023 года, составили 28 800 000 тенге;</w:t>
      </w:r>
    </w:p>
    <w:p w14:paraId="5EFB0591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амортизационные отчисления по фиксированным активам по налоговому учету за 2022 год составили 1 590 650 тенге</w:t>
      </w:r>
    </w:p>
    <w:p w14:paraId="5F116D02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 результатам 2022 года был получен убыток от  предпринимательской деятельности в размере 292 350 тенге (</w:t>
      </w:r>
      <w:proofErr w:type="spellStart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других переносимых убытков по состоянию на 1 января 2022 года нет); </w:t>
      </w:r>
    </w:p>
    <w:p w14:paraId="3A8FBDB1" w14:textId="64AE9F9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D3E85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D1295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Требуется:</w:t>
      </w:r>
    </w:p>
    <w:p w14:paraId="6E6EAB74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Укажите в каком случае налогоплательщик является плательщиком авансовых платежей обязано ли предприятие уплачивать авансовые платежи по КПН в 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отчетном периоде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26B46C5D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Определить суммы авансовых платежей по КПН, подлежащих уплате в 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отчетном периоде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2AE02ED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Укажите формы расчетов авансовых платежей и определите сроки уплаты авансовых платежей по КПН в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отчетном периоде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8B32175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Определить по 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предыдущему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 размер каждого вида дохода, совокупный годовой доход, вычеты и налогооблагаемый доход.</w:t>
      </w:r>
    </w:p>
    <w:p w14:paraId="2B173396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Определить сумму исчисленного за 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предыдущий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корпоративного подоходного налога.</w:t>
      </w:r>
    </w:p>
    <w:p w14:paraId="3422D02B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Определить сумму КПН, подлежащего уплате за 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предыдущий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год.</w:t>
      </w:r>
    </w:p>
    <w:p w14:paraId="3698D0D2" w14:textId="77777777" w:rsidR="00F42850" w:rsidRPr="00730CC1" w:rsidRDefault="00F42850" w:rsidP="00F4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Указать срок представления, форму декларации по КПН и срок уплаты КПН по декларации за 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предыдущий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год.</w:t>
      </w:r>
    </w:p>
    <w:p w14:paraId="5CA8FD56" w14:textId="54C445EA" w:rsidR="00611308" w:rsidRPr="00730CC1" w:rsidRDefault="00611308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8BAF46F" w14:textId="073FF250" w:rsidR="00F42850" w:rsidRPr="00730CC1" w:rsidRDefault="00F428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B3F8C14" w14:textId="77777777" w:rsidR="00F42850" w:rsidRPr="00730CC1" w:rsidRDefault="00F428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E2A349C" w14:textId="77777777" w:rsidR="00D951AC" w:rsidRPr="00730CC1" w:rsidRDefault="00D951A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2"/>
          <w:szCs w:val="10"/>
          <w:lang w:eastAsia="ru-RU"/>
        </w:rPr>
      </w:pPr>
    </w:p>
    <w:p w14:paraId="5BE2EB91" w14:textId="2EBE78AA" w:rsidR="00FD6520" w:rsidRPr="00730CC1" w:rsidRDefault="0066525E" w:rsidP="00A7214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A7214C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="00A7214C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0F70A0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30C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2B73EE0C" w14:textId="77777777" w:rsidR="00FD6520" w:rsidRPr="00730CC1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29D359" w14:textId="77777777" w:rsidR="00A72FF0" w:rsidRPr="00730CC1" w:rsidRDefault="00A72FF0" w:rsidP="00A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2231935"/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</w:t>
      </w:r>
    </w:p>
    <w:p w14:paraId="409DEAA7" w14:textId="77777777" w:rsidR="00A72FF0" w:rsidRPr="00730CC1" w:rsidRDefault="00A72FF0" w:rsidP="00A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053FE309" w14:textId="77777777" w:rsidR="00A72FF0" w:rsidRPr="00730CC1" w:rsidRDefault="00A72FF0" w:rsidP="00A7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8C57656" w14:textId="77777777" w:rsidR="007B3471" w:rsidRPr="00730CC1" w:rsidRDefault="007B3471" w:rsidP="007B3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лицо, произвело государственную регистрацию ТОО. Юридическое лицо производит забор воды из поверхностных источников, доведен лимит забора в размере 1600 кубов ежемесячно. Ставка платы за 1 куб воды 1 780 тенге. Фактически использовано апрель – 1 400 кубов, май -  2000 кубов, июнь - 2 400 кубов.</w:t>
      </w:r>
    </w:p>
    <w:p w14:paraId="3A599683" w14:textId="77777777" w:rsidR="007B3471" w:rsidRPr="00730CC1" w:rsidRDefault="007B3471" w:rsidP="007B3471">
      <w:pPr>
        <w:widowControl w:val="0"/>
        <w:tabs>
          <w:tab w:val="left" w:pos="86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Юридическое лицо разместило наружную (визуальную) реклама  2 кв. м, в городе Астана на период 2 квартала 2024 года.</w:t>
      </w:r>
    </w:p>
    <w:p w14:paraId="49B6041F" w14:textId="77777777" w:rsidR="007B3471" w:rsidRPr="00730CC1" w:rsidRDefault="007B3471" w:rsidP="007B34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EFEE31" w14:textId="5101B628" w:rsidR="007B3471" w:rsidRPr="00730CC1" w:rsidRDefault="007B3471" w:rsidP="007B34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24919609" w14:textId="77777777" w:rsidR="007B3471" w:rsidRPr="00730CC1" w:rsidRDefault="007B3471" w:rsidP="007B3471">
      <w:pPr>
        <w:numPr>
          <w:ilvl w:val="0"/>
          <w:numId w:val="25"/>
        </w:numPr>
        <w:tabs>
          <w:tab w:val="num" w:pos="-900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сумму сбора за государственную регистрацию деятельности </w:t>
      </w:r>
    </w:p>
    <w:p w14:paraId="00358EA5" w14:textId="77777777" w:rsidR="007B3471" w:rsidRPr="00730CC1" w:rsidRDefault="007B3471" w:rsidP="007B3471">
      <w:pPr>
        <w:numPr>
          <w:ilvl w:val="0"/>
          <w:numId w:val="25"/>
        </w:numPr>
        <w:tabs>
          <w:tab w:val="num" w:pos="-900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сроки уплаты сборов</w:t>
      </w:r>
    </w:p>
    <w:p w14:paraId="21AE0C56" w14:textId="77777777" w:rsidR="007B3471" w:rsidRPr="00730CC1" w:rsidRDefault="007B3471" w:rsidP="007B3471">
      <w:pPr>
        <w:numPr>
          <w:ilvl w:val="0"/>
          <w:numId w:val="25"/>
        </w:numPr>
        <w:tabs>
          <w:tab w:val="num" w:pos="-900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форму декларации по сбору</w:t>
      </w:r>
    </w:p>
    <w:p w14:paraId="2D1C0228" w14:textId="77777777" w:rsidR="007B3471" w:rsidRPr="00730CC1" w:rsidRDefault="007B3471" w:rsidP="007B3471">
      <w:pPr>
        <w:numPr>
          <w:ilvl w:val="0"/>
          <w:numId w:val="25"/>
        </w:numPr>
        <w:tabs>
          <w:tab w:val="num" w:pos="-180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платы за пользование водными ресурсами</w:t>
      </w:r>
    </w:p>
    <w:p w14:paraId="268B8243" w14:textId="77777777" w:rsidR="007B3471" w:rsidRPr="00730CC1" w:rsidRDefault="007B3471" w:rsidP="007B3471">
      <w:pPr>
        <w:numPr>
          <w:ilvl w:val="0"/>
          <w:numId w:val="25"/>
        </w:numPr>
        <w:tabs>
          <w:tab w:val="num" w:pos="-180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сроки уплаты платы за пользование водными ресурсами </w:t>
      </w:r>
    </w:p>
    <w:p w14:paraId="511113FD" w14:textId="77777777" w:rsidR="007B3471" w:rsidRPr="00730CC1" w:rsidRDefault="007B3471" w:rsidP="007B3471">
      <w:pPr>
        <w:numPr>
          <w:ilvl w:val="0"/>
          <w:numId w:val="25"/>
        </w:numPr>
        <w:tabs>
          <w:tab w:val="num" w:pos="-18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форму и срок представления декларации платы за пользование водными ресурсами </w:t>
      </w:r>
    </w:p>
    <w:p w14:paraId="1738ADF9" w14:textId="77777777" w:rsidR="007B3471" w:rsidRPr="00730CC1" w:rsidRDefault="007B3471" w:rsidP="007B3471">
      <w:pPr>
        <w:numPr>
          <w:ilvl w:val="0"/>
          <w:numId w:val="25"/>
        </w:numPr>
        <w:tabs>
          <w:tab w:val="num" w:pos="-180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сумму платы за 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размещение наружной (визуальной) рекламы</w:t>
      </w:r>
    </w:p>
    <w:p w14:paraId="7476F3DC" w14:textId="77777777" w:rsidR="007B3471" w:rsidRPr="00730CC1" w:rsidRDefault="007B3471" w:rsidP="007B3471">
      <w:pPr>
        <w:numPr>
          <w:ilvl w:val="0"/>
          <w:numId w:val="25"/>
        </w:numPr>
        <w:tabs>
          <w:tab w:val="num" w:pos="-180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сроки уплаты платы з</w:t>
      </w:r>
      <w:r w:rsidRPr="00730C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 размещение наружной (визуальной) рекламы</w:t>
      </w:r>
    </w:p>
    <w:p w14:paraId="127626ED" w14:textId="77777777" w:rsidR="007B3471" w:rsidRPr="00730CC1" w:rsidRDefault="007B3471" w:rsidP="007B34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C00A11" w14:textId="77777777" w:rsidR="007B3471" w:rsidRPr="00730CC1" w:rsidRDefault="007B3471" w:rsidP="007B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сборов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8755"/>
        <w:gridCol w:w="1559"/>
      </w:tblGrid>
      <w:tr w:rsidR="007B3471" w:rsidRPr="00730CC1" w14:paraId="5D53FBA3" w14:textId="77777777" w:rsidTr="00A7214C">
        <w:tc>
          <w:tcPr>
            <w:tcW w:w="8755" w:type="dxa"/>
          </w:tcPr>
          <w:p w14:paraId="374F2251" w14:textId="77777777" w:rsidR="007B3471" w:rsidRPr="00730CC1" w:rsidRDefault="007B3471" w:rsidP="007B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государственную регистрацию (перерегистрацию), государственную регистрацию прекращения деятельности юридических лиц (в т.ч. при реорганизации в случаях, предусмотренных законодательством РК), учетную регистрацию (перерегистрацию), снятие с учетной регистрации их филиалов и представительств, за исключением коммерческих организаций юридических лиц, их филиалов и представительств</w:t>
            </w:r>
          </w:p>
        </w:tc>
        <w:tc>
          <w:tcPr>
            <w:tcW w:w="1559" w:type="dxa"/>
          </w:tcPr>
          <w:p w14:paraId="71E445BB" w14:textId="77777777" w:rsidR="007B3471" w:rsidRPr="00730CC1" w:rsidRDefault="007B3471" w:rsidP="007B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sz w:val="24"/>
                <w:szCs w:val="24"/>
              </w:rPr>
              <w:t>6,5 МРП</w:t>
            </w:r>
          </w:p>
        </w:tc>
      </w:tr>
    </w:tbl>
    <w:p w14:paraId="79E97AD9" w14:textId="77777777" w:rsidR="007B3471" w:rsidRPr="00730CC1" w:rsidRDefault="007B3471" w:rsidP="007B3471">
      <w:pPr>
        <w:tabs>
          <w:tab w:val="left" w:pos="2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AC07C" w14:textId="77777777" w:rsidR="007B3471" w:rsidRPr="00730CC1" w:rsidRDefault="007B3471" w:rsidP="007B3471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C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платы за сторону размещения наружной (визуальной) рекламы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822"/>
        <w:gridCol w:w="1558"/>
        <w:gridCol w:w="1844"/>
        <w:gridCol w:w="2527"/>
      </w:tblGrid>
      <w:tr w:rsidR="00A603AF" w:rsidRPr="00730CC1" w14:paraId="18DDE263" w14:textId="77777777" w:rsidTr="00A7214C"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0D04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7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4697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наружной (визуальной) рекламы</w:t>
            </w:r>
          </w:p>
        </w:tc>
        <w:tc>
          <w:tcPr>
            <w:tcW w:w="288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FD87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платы за сторону размещения наружной (визуальной) рекламы (</w:t>
            </w:r>
            <w:hyperlink r:id="rId7" w:history="1">
              <w:r w:rsidRPr="00730CC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МРП</w:t>
              </w:r>
            </w:hyperlink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03AF" w:rsidRPr="00A7214C" w14:paraId="71B96485" w14:textId="77777777" w:rsidTr="00A7214C"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342A83D" w14:textId="77777777" w:rsidR="007B3471" w:rsidRPr="00730CC1" w:rsidRDefault="007B3471" w:rsidP="007B3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  <w:vMerge/>
            <w:shd w:val="clear" w:color="auto" w:fill="FFFFFF"/>
            <w:vAlign w:val="center"/>
            <w:hideMark/>
          </w:tcPr>
          <w:p w14:paraId="7F3CEF71" w14:textId="77777777" w:rsidR="007B3471" w:rsidRPr="00730CC1" w:rsidRDefault="007B3471" w:rsidP="007B3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C699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городе </w:t>
            </w: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республиканского значения и столице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C1DD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городе </w:t>
            </w: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значения и в полосе отвода автомобильных дорог общего пользования областного значения</w:t>
            </w:r>
          </w:p>
        </w:tc>
        <w:tc>
          <w:tcPr>
            <w:tcW w:w="12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EC71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городе районного </w:t>
            </w: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значения, селе, поселке, в полосе отвода автомобильных дорог общего пользования районного значения, вне населенных пунктов и вне полосы отвода автомобильных дорог общего пользования</w:t>
            </w:r>
          </w:p>
        </w:tc>
      </w:tr>
      <w:tr w:rsidR="00A603AF" w:rsidRPr="007B3471" w14:paraId="1AE7FEBB" w14:textId="77777777" w:rsidTr="00A7214C"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285E" w14:textId="77777777" w:rsidR="007B3471" w:rsidRPr="00A7214C" w:rsidRDefault="007B3471" w:rsidP="007B34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8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8747" w14:textId="77777777" w:rsidR="007B3471" w:rsidRPr="00730CC1" w:rsidRDefault="007B3471" w:rsidP="007B34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(визуальная) реклама до 2 кв. м, за исключением наружной (визуальной) рекламы, распространяемой </w:t>
            </w:r>
            <w:hyperlink r:id="rId8" w:tooltip="Письмо Министерства национальной экономики Республики Казахстан от 28 марта 2019 года № 27-4/6850 " w:history="1">
              <w:r w:rsidRPr="00730CC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посредством видеоизображения</w:t>
              </w:r>
            </w:hyperlink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5C47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CD16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8ECB" w14:textId="77777777" w:rsidR="007B3471" w:rsidRPr="00730CC1" w:rsidRDefault="007B3471" w:rsidP="007B3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0439A156" w14:textId="77777777" w:rsidR="00303D75" w:rsidRPr="00643672" w:rsidRDefault="00303D75" w:rsidP="00A72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303D75" w:rsidRPr="00643672" w:rsidSect="00542B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3430C"/>
    <w:multiLevelType w:val="hybridMultilevel"/>
    <w:tmpl w:val="C756A460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73A6584"/>
    <w:multiLevelType w:val="hybridMultilevel"/>
    <w:tmpl w:val="914A2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71DB8"/>
    <w:multiLevelType w:val="hybridMultilevel"/>
    <w:tmpl w:val="313A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451D"/>
    <w:multiLevelType w:val="multilevel"/>
    <w:tmpl w:val="728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6767"/>
    <w:multiLevelType w:val="hybridMultilevel"/>
    <w:tmpl w:val="C9683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16F3"/>
    <w:multiLevelType w:val="hybridMultilevel"/>
    <w:tmpl w:val="4294B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656C8"/>
    <w:multiLevelType w:val="hybridMultilevel"/>
    <w:tmpl w:val="18B402EE"/>
    <w:lvl w:ilvl="0" w:tplc="D19A87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35B62"/>
    <w:multiLevelType w:val="multilevel"/>
    <w:tmpl w:val="1BB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06035"/>
    <w:multiLevelType w:val="hybridMultilevel"/>
    <w:tmpl w:val="15AA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7BBB"/>
    <w:multiLevelType w:val="hybridMultilevel"/>
    <w:tmpl w:val="10D285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5F4B"/>
    <w:multiLevelType w:val="hybridMultilevel"/>
    <w:tmpl w:val="1E2E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345D1"/>
    <w:multiLevelType w:val="multilevel"/>
    <w:tmpl w:val="397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F31DC"/>
    <w:multiLevelType w:val="hybridMultilevel"/>
    <w:tmpl w:val="2F14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46F39"/>
    <w:multiLevelType w:val="hybridMultilevel"/>
    <w:tmpl w:val="518A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28DD"/>
    <w:multiLevelType w:val="hybridMultilevel"/>
    <w:tmpl w:val="2BD2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14D01"/>
    <w:multiLevelType w:val="hybridMultilevel"/>
    <w:tmpl w:val="AB880F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4057E1"/>
    <w:multiLevelType w:val="hybridMultilevel"/>
    <w:tmpl w:val="491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75774"/>
    <w:multiLevelType w:val="hybridMultilevel"/>
    <w:tmpl w:val="7562BA46"/>
    <w:lvl w:ilvl="0" w:tplc="BAFE1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A623E"/>
    <w:multiLevelType w:val="hybridMultilevel"/>
    <w:tmpl w:val="811A4006"/>
    <w:lvl w:ilvl="0" w:tplc="B470D5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61D98"/>
    <w:multiLevelType w:val="hybridMultilevel"/>
    <w:tmpl w:val="FB7E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42358"/>
    <w:multiLevelType w:val="hybridMultilevel"/>
    <w:tmpl w:val="1C369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E1F63"/>
    <w:multiLevelType w:val="hybridMultilevel"/>
    <w:tmpl w:val="C360E26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939018221">
    <w:abstractNumId w:val="15"/>
  </w:num>
  <w:num w:numId="2" w16cid:durableId="1434129624">
    <w:abstractNumId w:val="17"/>
  </w:num>
  <w:num w:numId="3" w16cid:durableId="269238427">
    <w:abstractNumId w:val="2"/>
  </w:num>
  <w:num w:numId="4" w16cid:durableId="1367212964">
    <w:abstractNumId w:val="22"/>
  </w:num>
  <w:num w:numId="5" w16cid:durableId="1625388534">
    <w:abstractNumId w:val="10"/>
  </w:num>
  <w:num w:numId="6" w16cid:durableId="1970284891">
    <w:abstractNumId w:val="4"/>
  </w:num>
  <w:num w:numId="7" w16cid:durableId="450242317">
    <w:abstractNumId w:val="14"/>
  </w:num>
  <w:num w:numId="8" w16cid:durableId="896084552">
    <w:abstractNumId w:val="3"/>
  </w:num>
  <w:num w:numId="9" w16cid:durableId="711685746">
    <w:abstractNumId w:val="24"/>
  </w:num>
  <w:num w:numId="10" w16cid:durableId="1695694816">
    <w:abstractNumId w:val="23"/>
  </w:num>
  <w:num w:numId="11" w16cid:durableId="34745669">
    <w:abstractNumId w:val="13"/>
  </w:num>
  <w:num w:numId="12" w16cid:durableId="1301302343">
    <w:abstractNumId w:val="9"/>
  </w:num>
  <w:num w:numId="13" w16cid:durableId="1449347749">
    <w:abstractNumId w:val="19"/>
  </w:num>
  <w:num w:numId="14" w16cid:durableId="558174989">
    <w:abstractNumId w:val="11"/>
  </w:num>
  <w:num w:numId="15" w16cid:durableId="1167014480">
    <w:abstractNumId w:val="0"/>
  </w:num>
  <w:num w:numId="16" w16cid:durableId="976910323">
    <w:abstractNumId w:val="12"/>
  </w:num>
  <w:num w:numId="17" w16cid:durableId="1158350257">
    <w:abstractNumId w:val="7"/>
  </w:num>
  <w:num w:numId="18" w16cid:durableId="1244988565">
    <w:abstractNumId w:val="21"/>
  </w:num>
  <w:num w:numId="19" w16cid:durableId="996498487">
    <w:abstractNumId w:val="20"/>
  </w:num>
  <w:num w:numId="20" w16cid:durableId="988634294">
    <w:abstractNumId w:val="6"/>
  </w:num>
  <w:num w:numId="21" w16cid:durableId="151870970">
    <w:abstractNumId w:val="1"/>
  </w:num>
  <w:num w:numId="22" w16cid:durableId="1120605427">
    <w:abstractNumId w:val="5"/>
  </w:num>
  <w:num w:numId="23" w16cid:durableId="801576830">
    <w:abstractNumId w:val="8"/>
  </w:num>
  <w:num w:numId="24" w16cid:durableId="1941528699">
    <w:abstractNumId w:val="18"/>
  </w:num>
  <w:num w:numId="25" w16cid:durableId="447846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46E8C"/>
    <w:rsid w:val="000526E7"/>
    <w:rsid w:val="000903A5"/>
    <w:rsid w:val="000B10A5"/>
    <w:rsid w:val="000B470F"/>
    <w:rsid w:val="000C1F05"/>
    <w:rsid w:val="000D31D7"/>
    <w:rsid w:val="000E64A0"/>
    <w:rsid w:val="000E69FD"/>
    <w:rsid w:val="000F70A0"/>
    <w:rsid w:val="00101CBC"/>
    <w:rsid w:val="00106203"/>
    <w:rsid w:val="0010773C"/>
    <w:rsid w:val="00127FB5"/>
    <w:rsid w:val="0013099F"/>
    <w:rsid w:val="00153708"/>
    <w:rsid w:val="001555C4"/>
    <w:rsid w:val="00157E13"/>
    <w:rsid w:val="00160A37"/>
    <w:rsid w:val="001733E2"/>
    <w:rsid w:val="001760A1"/>
    <w:rsid w:val="00191578"/>
    <w:rsid w:val="001920D2"/>
    <w:rsid w:val="00192855"/>
    <w:rsid w:val="0019540C"/>
    <w:rsid w:val="001A3963"/>
    <w:rsid w:val="001C1292"/>
    <w:rsid w:val="001C4C1B"/>
    <w:rsid w:val="001D1081"/>
    <w:rsid w:val="001D7ADD"/>
    <w:rsid w:val="001E6D51"/>
    <w:rsid w:val="001E6DFC"/>
    <w:rsid w:val="002062D8"/>
    <w:rsid w:val="002133C5"/>
    <w:rsid w:val="002272E6"/>
    <w:rsid w:val="00230B7A"/>
    <w:rsid w:val="00231224"/>
    <w:rsid w:val="00283A0B"/>
    <w:rsid w:val="002938FC"/>
    <w:rsid w:val="002C090F"/>
    <w:rsid w:val="002E562D"/>
    <w:rsid w:val="00303D75"/>
    <w:rsid w:val="003300FC"/>
    <w:rsid w:val="00332B9C"/>
    <w:rsid w:val="00337388"/>
    <w:rsid w:val="00345650"/>
    <w:rsid w:val="00383902"/>
    <w:rsid w:val="00390C69"/>
    <w:rsid w:val="00394FF6"/>
    <w:rsid w:val="00396C99"/>
    <w:rsid w:val="003A17CE"/>
    <w:rsid w:val="003D0368"/>
    <w:rsid w:val="003E6055"/>
    <w:rsid w:val="003F4015"/>
    <w:rsid w:val="004026CE"/>
    <w:rsid w:val="00447D14"/>
    <w:rsid w:val="004528B5"/>
    <w:rsid w:val="00453B97"/>
    <w:rsid w:val="004624A0"/>
    <w:rsid w:val="00481308"/>
    <w:rsid w:val="004C241C"/>
    <w:rsid w:val="004D60AB"/>
    <w:rsid w:val="005003E7"/>
    <w:rsid w:val="00512C64"/>
    <w:rsid w:val="0052505E"/>
    <w:rsid w:val="005272B1"/>
    <w:rsid w:val="005305A5"/>
    <w:rsid w:val="00542B92"/>
    <w:rsid w:val="005431EA"/>
    <w:rsid w:val="005550BC"/>
    <w:rsid w:val="0057442E"/>
    <w:rsid w:val="00575101"/>
    <w:rsid w:val="005B7956"/>
    <w:rsid w:val="005C21E0"/>
    <w:rsid w:val="005D2037"/>
    <w:rsid w:val="005E0602"/>
    <w:rsid w:val="00611308"/>
    <w:rsid w:val="00612EDB"/>
    <w:rsid w:val="00633110"/>
    <w:rsid w:val="00643672"/>
    <w:rsid w:val="0066525E"/>
    <w:rsid w:val="00682989"/>
    <w:rsid w:val="00691CB5"/>
    <w:rsid w:val="006C0FF4"/>
    <w:rsid w:val="006D456B"/>
    <w:rsid w:val="006F0807"/>
    <w:rsid w:val="007030BA"/>
    <w:rsid w:val="00703AEC"/>
    <w:rsid w:val="0071049B"/>
    <w:rsid w:val="00724EC2"/>
    <w:rsid w:val="007278BF"/>
    <w:rsid w:val="00730CC1"/>
    <w:rsid w:val="00736972"/>
    <w:rsid w:val="00761C91"/>
    <w:rsid w:val="0079083D"/>
    <w:rsid w:val="0079140A"/>
    <w:rsid w:val="007A657F"/>
    <w:rsid w:val="007B3471"/>
    <w:rsid w:val="007B7963"/>
    <w:rsid w:val="007E4118"/>
    <w:rsid w:val="007E5C1D"/>
    <w:rsid w:val="008019E0"/>
    <w:rsid w:val="00810A0F"/>
    <w:rsid w:val="00810A1F"/>
    <w:rsid w:val="00824AF7"/>
    <w:rsid w:val="00851264"/>
    <w:rsid w:val="00855FE3"/>
    <w:rsid w:val="00884E75"/>
    <w:rsid w:val="0089476D"/>
    <w:rsid w:val="008B148B"/>
    <w:rsid w:val="008B2861"/>
    <w:rsid w:val="00966000"/>
    <w:rsid w:val="009D3B2F"/>
    <w:rsid w:val="009E5CE1"/>
    <w:rsid w:val="009F5F9D"/>
    <w:rsid w:val="009F685D"/>
    <w:rsid w:val="00A00CC1"/>
    <w:rsid w:val="00A05A6A"/>
    <w:rsid w:val="00A603AF"/>
    <w:rsid w:val="00A7214C"/>
    <w:rsid w:val="00A72FF0"/>
    <w:rsid w:val="00A73371"/>
    <w:rsid w:val="00A76F0F"/>
    <w:rsid w:val="00A91978"/>
    <w:rsid w:val="00A9430A"/>
    <w:rsid w:val="00A96CDC"/>
    <w:rsid w:val="00AC5DC9"/>
    <w:rsid w:val="00AD16F9"/>
    <w:rsid w:val="00AD7754"/>
    <w:rsid w:val="00AF30A3"/>
    <w:rsid w:val="00B050C5"/>
    <w:rsid w:val="00B149B7"/>
    <w:rsid w:val="00B23575"/>
    <w:rsid w:val="00B27BBA"/>
    <w:rsid w:val="00B51826"/>
    <w:rsid w:val="00B90327"/>
    <w:rsid w:val="00B91EBA"/>
    <w:rsid w:val="00BB51F9"/>
    <w:rsid w:val="00BB7EBA"/>
    <w:rsid w:val="00BC2612"/>
    <w:rsid w:val="00BE248E"/>
    <w:rsid w:val="00C128B9"/>
    <w:rsid w:val="00C1296B"/>
    <w:rsid w:val="00C211AA"/>
    <w:rsid w:val="00C64A3A"/>
    <w:rsid w:val="00C6640C"/>
    <w:rsid w:val="00C66F0A"/>
    <w:rsid w:val="00C718C7"/>
    <w:rsid w:val="00C90661"/>
    <w:rsid w:val="00C91100"/>
    <w:rsid w:val="00CC0285"/>
    <w:rsid w:val="00CE28B9"/>
    <w:rsid w:val="00CF6AA4"/>
    <w:rsid w:val="00D37B18"/>
    <w:rsid w:val="00D5144F"/>
    <w:rsid w:val="00D81236"/>
    <w:rsid w:val="00D87541"/>
    <w:rsid w:val="00D951AC"/>
    <w:rsid w:val="00DC0B8E"/>
    <w:rsid w:val="00DC2061"/>
    <w:rsid w:val="00DD5CDB"/>
    <w:rsid w:val="00E00C5C"/>
    <w:rsid w:val="00E041CC"/>
    <w:rsid w:val="00E3647E"/>
    <w:rsid w:val="00E50DCC"/>
    <w:rsid w:val="00E51EBD"/>
    <w:rsid w:val="00E737BE"/>
    <w:rsid w:val="00EB4F63"/>
    <w:rsid w:val="00EB60EE"/>
    <w:rsid w:val="00EE2892"/>
    <w:rsid w:val="00EE3B79"/>
    <w:rsid w:val="00F0466C"/>
    <w:rsid w:val="00F12E11"/>
    <w:rsid w:val="00F42850"/>
    <w:rsid w:val="00F757C5"/>
    <w:rsid w:val="00F97187"/>
    <w:rsid w:val="00FD25CF"/>
    <w:rsid w:val="00FD6520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ABE8B"/>
  <w15:docId w15:val="{FB0BDB66-9586-4A41-AA24-1969CCBC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7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rsid w:val="00C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6"/>
    <w:rsid w:val="00C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E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F5F9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">
    <w:name w:val="Сетка таблицы4"/>
    <w:basedOn w:val="a1"/>
    <w:next w:val="a6"/>
    <w:rsid w:val="0015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2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F42850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j138">
    <w:name w:val="j138"/>
    <w:basedOn w:val="a"/>
    <w:uiPriority w:val="99"/>
    <w:rsid w:val="00F4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7">
    <w:name w:val="j137"/>
    <w:basedOn w:val="a"/>
    <w:uiPriority w:val="99"/>
    <w:rsid w:val="00F4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7290031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10266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B3A3-98DD-4648-BC4F-B0BBC52D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8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70</cp:revision>
  <cp:lastPrinted>2021-09-24T03:23:00Z</cp:lastPrinted>
  <dcterms:created xsi:type="dcterms:W3CDTF">2020-10-09T09:57:00Z</dcterms:created>
  <dcterms:modified xsi:type="dcterms:W3CDTF">2026-01-23T10:24:00Z</dcterms:modified>
</cp:coreProperties>
</file>